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2B" w:rsidRPr="001C172B" w:rsidRDefault="001C172B" w:rsidP="001C172B">
      <w:pPr>
        <w:tabs>
          <w:tab w:val="left" w:pos="3945"/>
        </w:tabs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0860BB">
        <w:rPr>
          <w:rFonts w:ascii="Times New Roman" w:hAnsi="Times New Roman"/>
          <w:b/>
          <w:sz w:val="24"/>
          <w:szCs w:val="24"/>
        </w:rPr>
        <w:t>JASONE CENOZ (1996):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3"/>
        <w:gridCol w:w="4097"/>
      </w:tblGrid>
      <w:tr w:rsidR="001C172B" w:rsidRPr="000860BB" w:rsidTr="00D84005">
        <w:tc>
          <w:tcPr>
            <w:tcW w:w="4322" w:type="dxa"/>
          </w:tcPr>
          <w:p w:rsidR="001C172B" w:rsidRPr="000860BB" w:rsidRDefault="001C172B" w:rsidP="00D8400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Gaitasun linguistikoa</w:t>
            </w:r>
          </w:p>
        </w:tc>
        <w:tc>
          <w:tcPr>
            <w:tcW w:w="4322" w:type="dxa"/>
          </w:tcPr>
          <w:p w:rsidR="001C172B" w:rsidRPr="000860BB" w:rsidRDefault="001C172B" w:rsidP="00D8400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Gaitasun komunikatiboa</w:t>
            </w:r>
          </w:p>
        </w:tc>
      </w:tr>
      <w:tr w:rsidR="001C172B" w:rsidRPr="000860BB" w:rsidTr="00D84005">
        <w:tc>
          <w:tcPr>
            <w:tcW w:w="4322" w:type="dxa"/>
          </w:tcPr>
          <w:p w:rsidR="001C172B" w:rsidRPr="000860BB" w:rsidRDefault="001C172B" w:rsidP="001C17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1.2pt;margin-top:6.75pt;width:39pt;height:.75pt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Pr="000860BB">
              <w:rPr>
                <w:rFonts w:ascii="Times New Roman" w:hAnsi="Times New Roman"/>
                <w:sz w:val="24"/>
                <w:szCs w:val="24"/>
              </w:rPr>
              <w:t>Gramatika</w:t>
            </w: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shape id="_x0000_s1027" type="#_x0000_t32" style="position:absolute;left:0;text-align:left;margin-left:187.95pt;margin-top:22pt;width:26.25pt;height:0;z-index:251661312" o:connectortype="straight">
                  <v:stroke startarrow="block" endarrow="block"/>
                </v:shape>
              </w:pict>
            </w:r>
            <w:r w:rsidRPr="000860BB">
              <w:rPr>
                <w:rFonts w:ascii="Times New Roman" w:hAnsi="Times New Roman"/>
                <w:sz w:val="24"/>
                <w:szCs w:val="24"/>
              </w:rPr>
              <w:t xml:space="preserve">Hizkuntza baten inguruan dugun </w:t>
            </w:r>
            <w:r w:rsidRPr="000860BB">
              <w:rPr>
                <w:rFonts w:ascii="Times New Roman" w:hAnsi="Times New Roman"/>
                <w:i/>
                <w:sz w:val="24"/>
                <w:szCs w:val="24"/>
              </w:rPr>
              <w:t>ezagutza teorikoa</w:t>
            </w: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shape id="_x0000_s1028" type="#_x0000_t32" style="position:absolute;left:0;text-align:left;margin-left:187.95pt;margin-top:37.9pt;width:26.25pt;height:.05pt;z-index:251662336" o:connectortype="straight">
                  <v:stroke startarrow="block" endarrow="block"/>
                </v:shape>
              </w:pict>
            </w:r>
            <w:r w:rsidRPr="000860BB">
              <w:rPr>
                <w:rFonts w:ascii="Times New Roman" w:hAnsi="Times New Roman"/>
                <w:sz w:val="24"/>
                <w:szCs w:val="24"/>
              </w:rPr>
              <w:t xml:space="preserve">Estatikoa/egonkorra. Aldaketaren bat eman aurretik lupaz begiratzen da </w:t>
            </w: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pict>
                <v:shape id="_x0000_s1029" type="#_x0000_t32" style="position:absolute;left:0;text-align:left;margin-left:181.2pt;margin-top:28.95pt;width:32.25pt;height:.75pt;flip:y;z-index:251663360" o:connectortype="straight">
                  <v:stroke startarrow="block" endarrow="block"/>
                </v:shape>
              </w:pict>
            </w:r>
            <w:r w:rsidRPr="000860BB">
              <w:rPr>
                <w:rFonts w:ascii="Times New Roman" w:hAnsi="Times New Roman"/>
                <w:sz w:val="24"/>
                <w:szCs w:val="24"/>
              </w:rPr>
              <w:t>Sistema itxia/absolutoa. Egina ematen dizute alegia.</w:t>
            </w:r>
          </w:p>
        </w:tc>
        <w:tc>
          <w:tcPr>
            <w:tcW w:w="4322" w:type="dxa"/>
          </w:tcPr>
          <w:p w:rsidR="001C172B" w:rsidRPr="000860BB" w:rsidRDefault="001C172B" w:rsidP="001C17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sz w:val="24"/>
                <w:szCs w:val="24"/>
              </w:rPr>
              <w:t>Hiztunak egiten duen hizkera mota</w:t>
            </w: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sz w:val="24"/>
                <w:szCs w:val="24"/>
              </w:rPr>
              <w:t>Ezagutza praktikara (norbanakoaren ezagutzak praktikara)</w:t>
            </w: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0BB">
              <w:rPr>
                <w:rFonts w:ascii="Times New Roman" w:hAnsi="Times New Roman"/>
                <w:sz w:val="24"/>
                <w:szCs w:val="24"/>
              </w:rPr>
              <w:t>Dinamikoa</w:t>
            </w:r>
          </w:p>
          <w:p w:rsidR="001C172B" w:rsidRPr="000860BB" w:rsidRDefault="001C172B" w:rsidP="00D84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72B" w:rsidRPr="000860BB" w:rsidRDefault="001C172B" w:rsidP="001C17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 irekia</w:t>
            </w:r>
          </w:p>
          <w:p w:rsidR="001C172B" w:rsidRPr="000860BB" w:rsidRDefault="001C172B" w:rsidP="00D84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72B" w:rsidRPr="000860BB" w:rsidRDefault="001C172B" w:rsidP="00D840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72B" w:rsidRDefault="001C172B">
      <w:pPr>
        <w:rPr>
          <w:rStyle w:val="apple-style-span"/>
          <w:rFonts w:ascii="Arial" w:hAnsi="Arial" w:cs="Arial"/>
          <w:color w:val="000000" w:themeColor="text1"/>
          <w:sz w:val="24"/>
          <w:szCs w:val="24"/>
        </w:rPr>
      </w:pPr>
    </w:p>
    <w:p w:rsidR="00047D70" w:rsidRDefault="003B4169">
      <w:pPr>
        <w:rPr>
          <w:rStyle w:val="apple-style-span"/>
          <w:rFonts w:ascii="Arial" w:hAnsi="Arial" w:cs="Arial"/>
          <w:color w:val="000000" w:themeColor="text1"/>
          <w:sz w:val="24"/>
          <w:szCs w:val="24"/>
        </w:rPr>
      </w:pPr>
      <w:r w:rsidRPr="003B4169">
        <w:rPr>
          <w:rStyle w:val="apple-style-span"/>
          <w:rFonts w:ascii="Arial" w:hAnsi="Arial" w:cs="Arial"/>
          <w:color w:val="000000" w:themeColor="text1"/>
          <w:sz w:val="24"/>
          <w:szCs w:val="24"/>
        </w:rPr>
        <w:t xml:space="preserve">Liburuak gai hauek biltzen ditu, besteak beste: hizkuntzen irakaskuntza, erabilera eta ebaluazioa hezkuntzan, adin-faktorea, ingelesaren irakaskuntza eta eleaniztasuna unibertsitatean, eta jarrerak eta bigarren eta hirugarren hizkuntzen pragmatikak. Halaber, </w:t>
      </w:r>
      <w:proofErr w:type="spellStart"/>
      <w:r w:rsidRPr="003B4169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liburuak</w:t>
      </w:r>
      <w:r w:rsidRPr="003B416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Continua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of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Multilingual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Education</w:t>
      </w:r>
      <w:proofErr w:type="spellEnd"/>
      <w:r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B4169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izeneko tresna berria du. Ikastetxeetako eleaniztasun-mailak alderatzeko diseinatu da tresna berria, eta berrikuntza nabarmena ekarri du gaur egungo tipologiei dagokienez.</w:t>
      </w:r>
      <w:r w:rsidRPr="003B416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Towards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Multilingual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Education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Basque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Educational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Research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in</w:t>
      </w:r>
      <w:proofErr w:type="spellEnd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International </w:t>
      </w:r>
      <w:proofErr w:type="spellStart"/>
      <w:r w:rsidRPr="003B4169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Perspective</w:t>
      </w:r>
      <w:r w:rsidRPr="003B4169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k</w:t>
      </w:r>
      <w:proofErr w:type="spellEnd"/>
      <w:r w:rsidRPr="003B4169">
        <w:rPr>
          <w:rStyle w:val="apple-style-span"/>
          <w:rFonts w:ascii="Arial" w:hAnsi="Arial" w:cs="Arial"/>
          <w:color w:val="000000" w:themeColor="text1"/>
          <w:sz w:val="24"/>
          <w:szCs w:val="24"/>
        </w:rPr>
        <w:t xml:space="preserve"> hezkuntza-eredu eleaniztunei (euskara, gaztelania eta ingelesa) buruzko gogoetak biltzen ditu, eta harrera ona izaten ari da eleaniztasunaren eta hezkuntza eleaniztunen gaietan interesa duten ikertzaileen, profesionalen eta ikasleen artean.</w:t>
      </w:r>
    </w:p>
    <w:p w:rsidR="001C172B" w:rsidRPr="003B4169" w:rsidRDefault="001C172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B4169" w:rsidRDefault="003B4169"/>
    <w:sectPr w:rsidR="003B4169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ED1"/>
    <w:multiLevelType w:val="hybridMultilevel"/>
    <w:tmpl w:val="441C5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169"/>
    <w:rsid w:val="00047D70"/>
    <w:rsid w:val="001C172B"/>
    <w:rsid w:val="003B4169"/>
    <w:rsid w:val="00442B50"/>
    <w:rsid w:val="004A1091"/>
    <w:rsid w:val="00836F99"/>
    <w:rsid w:val="00C91495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B4169"/>
  </w:style>
  <w:style w:type="character" w:customStyle="1" w:styleId="apple-converted-space">
    <w:name w:val="apple-converted-space"/>
    <w:basedOn w:val="Fuentedeprrafopredeter"/>
    <w:rsid w:val="003B4169"/>
  </w:style>
  <w:style w:type="character" w:styleId="nfasis">
    <w:name w:val="Emphasis"/>
    <w:basedOn w:val="Fuentedeprrafopredeter"/>
    <w:uiPriority w:val="20"/>
    <w:qFormat/>
    <w:rsid w:val="003B41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3</cp:revision>
  <dcterms:created xsi:type="dcterms:W3CDTF">2011-03-23T17:47:00Z</dcterms:created>
  <dcterms:modified xsi:type="dcterms:W3CDTF">2011-03-30T16:54:00Z</dcterms:modified>
</cp:coreProperties>
</file>