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5F" w:rsidRDefault="00453E70">
      <w:r>
        <w:t xml:space="preserve">METODOLOGIAS </w:t>
      </w:r>
    </w:p>
    <w:p w:rsidR="00453E70" w:rsidRDefault="00453E70" w:rsidP="00453E70">
      <w:r>
        <w:t>Las metodologías que hemos escogido están basadas en el aprendizaje cooperativo</w:t>
      </w:r>
    </w:p>
    <w:sectPr w:rsidR="00453E70" w:rsidSect="00F02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E70"/>
    <w:rsid w:val="00453E70"/>
    <w:rsid w:val="00F0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Melendez</dc:creator>
  <cp:lastModifiedBy>Itziar Melendez</cp:lastModifiedBy>
  <cp:revision>1</cp:revision>
  <dcterms:created xsi:type="dcterms:W3CDTF">2016-05-07T14:08:00Z</dcterms:created>
  <dcterms:modified xsi:type="dcterms:W3CDTF">2016-05-07T14:09:00Z</dcterms:modified>
</cp:coreProperties>
</file>