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E" w:rsidRPr="008E71B4" w:rsidRDefault="008E71B4" w:rsidP="008E71B4">
      <w:pPr>
        <w:pStyle w:val="Ttulo1"/>
        <w:rPr>
          <w:rFonts w:asciiTheme="minorHAnsi" w:hAnsiTheme="minorHAnsi"/>
          <w:color w:val="725892"/>
        </w:rPr>
      </w:pPr>
      <w:r w:rsidRPr="008E71B4">
        <w:rPr>
          <w:rFonts w:asciiTheme="minorHAnsi" w:hAnsiTheme="minorHAnsi"/>
          <w:color w:val="725892"/>
        </w:rPr>
        <w:t>MOLUSCOS</w:t>
      </w:r>
      <w:bookmarkStart w:id="0" w:name="_GoBack"/>
      <w:bookmarkEnd w:id="0"/>
    </w:p>
    <w:p w:rsidR="008E71B4" w:rsidRPr="008E71B4" w:rsidRDefault="008E71B4" w:rsidP="008E71B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es-ES"/>
        </w:rPr>
      </w:pPr>
      <w:r w:rsidRPr="008E71B4">
        <w:rPr>
          <w:rFonts w:eastAsia="Times New Roman" w:cs="Times New Roman"/>
          <w:szCs w:val="24"/>
          <w:lang w:eastAsia="es-ES"/>
        </w:rPr>
        <w:t xml:space="preserve">Del latín </w:t>
      </w:r>
      <w:proofErr w:type="spellStart"/>
      <w:r w:rsidRPr="008E71B4">
        <w:rPr>
          <w:rFonts w:eastAsia="Times New Roman" w:cs="Times New Roman"/>
          <w:iCs/>
          <w:szCs w:val="24"/>
          <w:lang w:eastAsia="es-ES"/>
        </w:rPr>
        <w:t>molluscus</w:t>
      </w:r>
      <w:proofErr w:type="spellEnd"/>
      <w:r w:rsidRPr="008E71B4">
        <w:rPr>
          <w:rFonts w:eastAsia="Times New Roman" w:cs="Times New Roman"/>
          <w:szCs w:val="24"/>
          <w:lang w:eastAsia="es-ES"/>
        </w:rPr>
        <w:t xml:space="preserve"> (</w:t>
      </w:r>
      <w:r w:rsidRPr="008E71B4">
        <w:rPr>
          <w:rFonts w:eastAsia="Times New Roman" w:cs="Times New Roman"/>
          <w:bCs/>
          <w:szCs w:val="24"/>
          <w:lang w:eastAsia="es-ES"/>
        </w:rPr>
        <w:t>“blando”</w:t>
      </w:r>
      <w:r w:rsidRPr="008E71B4">
        <w:rPr>
          <w:rFonts w:eastAsia="Times New Roman" w:cs="Times New Roman"/>
          <w:szCs w:val="24"/>
          <w:lang w:eastAsia="es-ES"/>
        </w:rPr>
        <w:t xml:space="preserve">), un </w:t>
      </w:r>
      <w:r w:rsidRPr="008E71B4">
        <w:rPr>
          <w:rFonts w:eastAsia="Times New Roman" w:cs="Times New Roman"/>
          <w:bCs/>
          <w:szCs w:val="24"/>
          <w:lang w:eastAsia="es-ES"/>
        </w:rPr>
        <w:t>molusco</w:t>
      </w:r>
      <w:r w:rsidRPr="008E71B4">
        <w:rPr>
          <w:rFonts w:eastAsia="Times New Roman" w:cs="Times New Roman"/>
          <w:szCs w:val="24"/>
          <w:lang w:eastAsia="es-ES"/>
        </w:rPr>
        <w:t xml:space="preserve"> es un metazoo, que puede aparecer desnudo o recubierto por una concha. Presenta simetría bilateral y, de adulto, un cuerpo no segmentado.</w:t>
      </w:r>
    </w:p>
    <w:p w:rsidR="008E71B4" w:rsidRPr="008E71B4" w:rsidRDefault="008E71B4" w:rsidP="008E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80010</wp:posOffset>
            </wp:positionV>
            <wp:extent cx="2352675" cy="1809750"/>
            <wp:effectExtent l="0" t="0" r="9525" b="0"/>
            <wp:wrapTight wrapText="bothSides">
              <wp:wrapPolygon edited="0">
                <wp:start x="0" y="0"/>
                <wp:lineTo x="0" y="21373"/>
                <wp:lineTo x="21513" y="21373"/>
                <wp:lineTo x="21513" y="0"/>
                <wp:lineTo x="0" y="0"/>
              </wp:wrapPolygon>
            </wp:wrapTight>
            <wp:docPr id="1" name="Imagen 1" descr="Molu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u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1B4" w:rsidRPr="008E71B4" w:rsidRDefault="008E71B4" w:rsidP="008E7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8E71B4">
        <w:rPr>
          <w:rFonts w:eastAsia="Times New Roman" w:cs="Times New Roman"/>
          <w:szCs w:val="24"/>
          <w:lang w:eastAsia="es-ES"/>
        </w:rPr>
        <w:t xml:space="preserve">Los moluscos son </w:t>
      </w:r>
      <w:r w:rsidRPr="008E71B4">
        <w:rPr>
          <w:rFonts w:eastAsia="Times New Roman" w:cs="Times New Roman"/>
          <w:bCs/>
          <w:szCs w:val="24"/>
          <w:lang w:eastAsia="es-ES"/>
        </w:rPr>
        <w:t xml:space="preserve">invertebrados </w:t>
      </w:r>
      <w:r w:rsidRPr="008E71B4">
        <w:rPr>
          <w:rFonts w:eastAsia="Times New Roman" w:cs="Times New Roman"/>
          <w:szCs w:val="24"/>
          <w:lang w:eastAsia="es-ES"/>
        </w:rPr>
        <w:t xml:space="preserve">y forman uno de los filos más amplios del reino animal. Se trata de los </w:t>
      </w:r>
      <w:hyperlink r:id="rId6" w:history="1">
        <w:r w:rsidRPr="008E71B4">
          <w:rPr>
            <w:rFonts w:eastAsia="Times New Roman" w:cs="Times New Roman"/>
            <w:bCs/>
            <w:szCs w:val="24"/>
            <w:lang w:eastAsia="es-ES"/>
          </w:rPr>
          <w:t>invertebrados</w:t>
        </w:r>
      </w:hyperlink>
      <w:r w:rsidRPr="008E71B4">
        <w:rPr>
          <w:rFonts w:eastAsia="Times New Roman" w:cs="Times New Roman"/>
          <w:szCs w:val="24"/>
          <w:lang w:eastAsia="es-ES"/>
        </w:rPr>
        <w:t xml:space="preserve"> más numerosos detrás de los artrópodos, incluyendo a especies como los </w:t>
      </w:r>
      <w:r w:rsidRPr="008E71B4">
        <w:rPr>
          <w:rFonts w:eastAsia="Times New Roman" w:cs="Times New Roman"/>
          <w:bCs/>
          <w:szCs w:val="24"/>
          <w:lang w:eastAsia="es-ES"/>
        </w:rPr>
        <w:t>pulpos</w:t>
      </w:r>
      <w:r w:rsidRPr="008E71B4">
        <w:rPr>
          <w:rFonts w:eastAsia="Times New Roman" w:cs="Times New Roman"/>
          <w:szCs w:val="24"/>
          <w:lang w:eastAsia="es-ES"/>
        </w:rPr>
        <w:t xml:space="preserve">, las </w:t>
      </w:r>
      <w:r w:rsidRPr="008E71B4">
        <w:rPr>
          <w:rFonts w:eastAsia="Times New Roman" w:cs="Times New Roman"/>
          <w:bCs/>
          <w:szCs w:val="24"/>
          <w:lang w:eastAsia="es-ES"/>
        </w:rPr>
        <w:t>babosas</w:t>
      </w:r>
      <w:r w:rsidRPr="008E71B4">
        <w:rPr>
          <w:rFonts w:eastAsia="Times New Roman" w:cs="Times New Roman"/>
          <w:szCs w:val="24"/>
          <w:lang w:eastAsia="es-ES"/>
        </w:rPr>
        <w:t xml:space="preserve">, los </w:t>
      </w:r>
      <w:r w:rsidRPr="008E71B4">
        <w:rPr>
          <w:rFonts w:eastAsia="Times New Roman" w:cs="Times New Roman"/>
          <w:bCs/>
          <w:szCs w:val="24"/>
          <w:lang w:eastAsia="es-ES"/>
        </w:rPr>
        <w:t>calamares</w:t>
      </w:r>
      <w:r w:rsidRPr="008E71B4">
        <w:rPr>
          <w:rFonts w:eastAsia="Times New Roman" w:cs="Times New Roman"/>
          <w:szCs w:val="24"/>
          <w:lang w:eastAsia="es-ES"/>
        </w:rPr>
        <w:t xml:space="preserve">, los </w:t>
      </w:r>
      <w:r w:rsidRPr="008E71B4">
        <w:rPr>
          <w:rFonts w:eastAsia="Times New Roman" w:cs="Times New Roman"/>
          <w:bCs/>
          <w:szCs w:val="24"/>
          <w:lang w:eastAsia="es-ES"/>
        </w:rPr>
        <w:t>mejillones</w:t>
      </w:r>
      <w:r w:rsidRPr="008E71B4">
        <w:rPr>
          <w:rFonts w:eastAsia="Times New Roman" w:cs="Times New Roman"/>
          <w:szCs w:val="24"/>
          <w:lang w:eastAsia="es-ES"/>
        </w:rPr>
        <w:t xml:space="preserve"> y las </w:t>
      </w:r>
      <w:r w:rsidRPr="008E71B4">
        <w:rPr>
          <w:rFonts w:eastAsia="Times New Roman" w:cs="Times New Roman"/>
          <w:bCs/>
          <w:szCs w:val="24"/>
          <w:lang w:eastAsia="es-ES"/>
        </w:rPr>
        <w:t>almejas</w:t>
      </w:r>
      <w:r w:rsidRPr="008E71B4">
        <w:rPr>
          <w:rFonts w:eastAsia="Times New Roman" w:cs="Times New Roman"/>
          <w:szCs w:val="24"/>
          <w:lang w:eastAsia="es-ES"/>
        </w:rPr>
        <w:t>. En total, los científicos estiman que existen unas 100.000 especies vivientes.</w:t>
      </w:r>
    </w:p>
    <w:p w:rsidR="008E71B4" w:rsidRPr="008E71B4" w:rsidRDefault="008E71B4" w:rsidP="008E7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8E71B4">
        <w:rPr>
          <w:rFonts w:eastAsia="Times New Roman" w:cs="Times New Roman"/>
          <w:szCs w:val="24"/>
          <w:lang w:eastAsia="es-ES"/>
        </w:rPr>
        <w:t xml:space="preserve">Gracias a sus características fisiológicas, los moluscos pueden vivir en una </w:t>
      </w:r>
      <w:r w:rsidRPr="008E71B4">
        <w:rPr>
          <w:rFonts w:eastAsia="Times New Roman" w:cs="Times New Roman"/>
          <w:bCs/>
          <w:szCs w:val="24"/>
          <w:lang w:eastAsia="es-ES"/>
        </w:rPr>
        <w:t>gran variedad de ambientes</w:t>
      </w:r>
      <w:r w:rsidRPr="008E71B4">
        <w:rPr>
          <w:rFonts w:eastAsia="Times New Roman" w:cs="Times New Roman"/>
          <w:szCs w:val="24"/>
          <w:lang w:eastAsia="es-ES"/>
        </w:rPr>
        <w:t>. De esta manera, pueden hallarse individuos de este grupo a más de 3.000 metros sobre el nivel del mar y también en profundidades oceánicas de más de 5.000 metros.</w:t>
      </w:r>
    </w:p>
    <w:p w:rsidR="008E71B4" w:rsidRPr="008E71B4" w:rsidRDefault="008E71B4" w:rsidP="008E71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es-ES"/>
        </w:rPr>
      </w:pPr>
      <w:r w:rsidRPr="008E71B4">
        <w:rPr>
          <w:rFonts w:eastAsia="Times New Roman" w:cs="Times New Roman"/>
          <w:szCs w:val="24"/>
          <w:lang w:eastAsia="es-ES"/>
        </w:rPr>
        <w:t xml:space="preserve">Algunas de las particularidades de los moluscos que los diferencian del resto de los animales son la presencia de un órgano de alimentación conocido como </w:t>
      </w:r>
      <w:r w:rsidRPr="008E71B4">
        <w:rPr>
          <w:rFonts w:eastAsia="Times New Roman" w:cs="Times New Roman"/>
          <w:bCs/>
          <w:szCs w:val="24"/>
          <w:lang w:eastAsia="es-ES"/>
        </w:rPr>
        <w:t>rádula</w:t>
      </w:r>
      <w:r w:rsidRPr="008E71B4">
        <w:rPr>
          <w:rFonts w:eastAsia="Times New Roman" w:cs="Times New Roman"/>
          <w:szCs w:val="24"/>
          <w:lang w:eastAsia="es-ES"/>
        </w:rPr>
        <w:t xml:space="preserve">, que está formado por dientes quitinosos curvos; el desarrollo de un </w:t>
      </w:r>
      <w:r w:rsidRPr="008E71B4">
        <w:rPr>
          <w:rFonts w:eastAsia="Times New Roman" w:cs="Times New Roman"/>
          <w:bCs/>
          <w:szCs w:val="24"/>
          <w:lang w:eastAsia="es-ES"/>
        </w:rPr>
        <w:t>pie muscular</w:t>
      </w:r>
      <w:r w:rsidRPr="008E71B4">
        <w:rPr>
          <w:rFonts w:eastAsia="Times New Roman" w:cs="Times New Roman"/>
          <w:szCs w:val="24"/>
          <w:lang w:eastAsia="es-ES"/>
        </w:rPr>
        <w:t xml:space="preserve">; y la existencia de una </w:t>
      </w:r>
      <w:r w:rsidRPr="008E71B4">
        <w:rPr>
          <w:rFonts w:eastAsia="Times New Roman" w:cs="Times New Roman"/>
          <w:bCs/>
          <w:szCs w:val="24"/>
          <w:lang w:eastAsia="es-ES"/>
        </w:rPr>
        <w:t>concha calcárea</w:t>
      </w:r>
      <w:r w:rsidRPr="008E71B4">
        <w:rPr>
          <w:rFonts w:eastAsia="Times New Roman" w:cs="Times New Roman"/>
          <w:szCs w:val="24"/>
          <w:lang w:eastAsia="es-ES"/>
        </w:rPr>
        <w:t xml:space="preserve"> secretada por el manto (aunque, en ciertas especies, puede estar ausente).</w:t>
      </w:r>
    </w:p>
    <w:p w:rsidR="008E71B4" w:rsidRDefault="008E71B4"/>
    <w:p w:rsidR="008E71B4" w:rsidRDefault="008E71B4"/>
    <w:sectPr w:rsidR="008E7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4"/>
    <w:rsid w:val="008E71B4"/>
    <w:rsid w:val="00B4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7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E71B4"/>
    <w:rPr>
      <w:i/>
      <w:iCs/>
    </w:rPr>
  </w:style>
  <w:style w:type="character" w:styleId="Textoennegrita">
    <w:name w:val="Strong"/>
    <w:basedOn w:val="Fuentedeprrafopredeter"/>
    <w:uiPriority w:val="22"/>
    <w:qFormat/>
    <w:rsid w:val="008E71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B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E7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8E71B4"/>
    <w:rPr>
      <w:i/>
      <w:iCs/>
    </w:rPr>
  </w:style>
  <w:style w:type="character" w:styleId="Textoennegrita">
    <w:name w:val="Strong"/>
    <w:basedOn w:val="Fuentedeprrafopredeter"/>
    <w:uiPriority w:val="22"/>
    <w:qFormat/>
    <w:rsid w:val="008E71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1B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finicion.de/invertebrado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Arteaga</dc:creator>
  <cp:lastModifiedBy>Bea Arteaga</cp:lastModifiedBy>
  <cp:revision>1</cp:revision>
  <dcterms:created xsi:type="dcterms:W3CDTF">2016-05-16T20:25:00Z</dcterms:created>
  <dcterms:modified xsi:type="dcterms:W3CDTF">2016-05-16T20:28:00Z</dcterms:modified>
</cp:coreProperties>
</file>