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AE" w:rsidRPr="00B61D9E" w:rsidRDefault="00B61D9E" w:rsidP="00B61D9E">
      <w:pPr>
        <w:pStyle w:val="Ttulo1"/>
        <w:rPr>
          <w:rFonts w:asciiTheme="minorHAnsi" w:hAnsiTheme="minorHAnsi"/>
          <w:color w:val="725892"/>
        </w:rPr>
      </w:pPr>
      <w:r w:rsidRPr="00B61D9E">
        <w:rPr>
          <w:rFonts w:asciiTheme="minorHAnsi" w:hAnsiTheme="minorHAnsi"/>
          <w:color w:val="725892"/>
        </w:rPr>
        <w:t>ANÉLIDOS</w:t>
      </w:r>
      <w:bookmarkStart w:id="0" w:name="_GoBack"/>
      <w:bookmarkEnd w:id="0"/>
    </w:p>
    <w:p w:rsidR="00B61D9E" w:rsidRDefault="00B61D9E"/>
    <w:p w:rsidR="00B61D9E" w:rsidRPr="00B61D9E" w:rsidRDefault="00B61D9E" w:rsidP="00B61D9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9D92AE5" wp14:editId="6B4F4CA9">
            <wp:simplePos x="0" y="0"/>
            <wp:positionH relativeFrom="column">
              <wp:posOffset>1577975</wp:posOffset>
            </wp:positionH>
            <wp:positionV relativeFrom="paragraph">
              <wp:posOffset>91440</wp:posOffset>
            </wp:positionV>
            <wp:extent cx="3894455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449" y="21528"/>
                <wp:lineTo x="21449" y="0"/>
                <wp:lineTo x="0" y="0"/>
              </wp:wrapPolygon>
            </wp:wrapTight>
            <wp:docPr id="2" name="Imagen 2" descr="http://bioagus.files.wordpress.com/2012/11/animales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agus.files.wordpress.com/2012/11/animales_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D9E">
        <w:rPr>
          <w:rFonts w:eastAsia="Times New Roman" w:cs="Times New Roman"/>
          <w:sz w:val="24"/>
          <w:szCs w:val="24"/>
          <w:lang w:eastAsia="es-ES"/>
        </w:rPr>
        <w:t xml:space="preserve">Los </w:t>
      </w:r>
      <w:r w:rsidRPr="00B61D9E">
        <w:rPr>
          <w:rFonts w:eastAsia="Times New Roman" w:cs="Times New Roman"/>
          <w:bCs/>
          <w:sz w:val="24"/>
          <w:szCs w:val="24"/>
          <w:lang w:eastAsia="es-ES"/>
        </w:rPr>
        <w:t>anélidos</w:t>
      </w:r>
      <w:r w:rsidRPr="00B61D9E">
        <w:rPr>
          <w:rFonts w:eastAsia="Times New Roman" w:cs="Times New Roman"/>
          <w:sz w:val="24"/>
          <w:szCs w:val="24"/>
          <w:lang w:eastAsia="es-ES"/>
        </w:rPr>
        <w:t xml:space="preserve"> son </w:t>
      </w:r>
      <w:r w:rsidRPr="00B61D9E">
        <w:rPr>
          <w:rFonts w:eastAsia="Times New Roman" w:cs="Times New Roman"/>
          <w:bCs/>
          <w:sz w:val="24"/>
          <w:szCs w:val="24"/>
          <w:lang w:eastAsia="es-ES"/>
        </w:rPr>
        <w:t>animales</w:t>
      </w:r>
      <w:r w:rsidRPr="00B61D9E">
        <w:rPr>
          <w:rFonts w:eastAsia="Times New Roman" w:cs="Times New Roman"/>
          <w:sz w:val="24"/>
          <w:szCs w:val="24"/>
          <w:lang w:eastAsia="es-ES"/>
        </w:rPr>
        <w:t xml:space="preserve"> con </w:t>
      </w:r>
      <w:hyperlink r:id="rId6" w:history="1">
        <w:r w:rsidRPr="00B61D9E">
          <w:rPr>
            <w:rFonts w:eastAsia="Times New Roman" w:cs="Times New Roman"/>
            <w:bCs/>
            <w:sz w:val="24"/>
            <w:szCs w:val="24"/>
            <w:lang w:eastAsia="es-ES"/>
          </w:rPr>
          <w:t>cuerpo</w:t>
        </w:r>
      </w:hyperlink>
      <w:r w:rsidRPr="00B61D9E">
        <w:rPr>
          <w:rFonts w:eastAsia="Times New Roman" w:cs="Times New Roman"/>
          <w:sz w:val="24"/>
          <w:szCs w:val="24"/>
          <w:lang w:eastAsia="es-ES"/>
        </w:rPr>
        <w:t xml:space="preserve"> casi cilíndrico y anillos o pliegues transversales. Estos anillos o pliegues son externos, pero corresponden a segmentos internos del cuerpo. Los anélidos cuentan con una cavidad denominada </w:t>
      </w:r>
      <w:r w:rsidRPr="00B61D9E">
        <w:rPr>
          <w:rFonts w:eastAsia="Times New Roman" w:cs="Times New Roman"/>
          <w:bCs/>
          <w:sz w:val="24"/>
          <w:szCs w:val="24"/>
          <w:lang w:eastAsia="es-ES"/>
        </w:rPr>
        <w:t>celoma</w:t>
      </w:r>
      <w:r w:rsidRPr="00B61D9E">
        <w:rPr>
          <w:rFonts w:eastAsia="Times New Roman" w:cs="Times New Roman"/>
          <w:sz w:val="24"/>
          <w:szCs w:val="24"/>
          <w:lang w:eastAsia="es-ES"/>
        </w:rPr>
        <w:t>, que está dividida por tabiques transversales. Dentro del celoma, se encuentra un fluido en el cual se encuentran suspendidos los órganos.</w:t>
      </w:r>
    </w:p>
    <w:p w:rsidR="00B61D9E" w:rsidRPr="00B61D9E" w:rsidRDefault="00B61D9E" w:rsidP="00B61D9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61D9E">
        <w:rPr>
          <w:rFonts w:eastAsia="Times New Roman" w:cs="Times New Roman"/>
          <w:sz w:val="24"/>
          <w:szCs w:val="24"/>
          <w:lang w:eastAsia="es-ES"/>
        </w:rPr>
        <w:t xml:space="preserve">Los mencionados tabiques transversales separan los distintos segmentos del cuerpo, que presentan alguna porción del sistema nervioso y del sistema circulatorio. Por lo tanto, pueden funcionar de un modo casi independiente. Cada uno de los segmentos se conoce como </w:t>
      </w:r>
      <w:r w:rsidRPr="00B61D9E">
        <w:rPr>
          <w:rFonts w:eastAsia="Times New Roman" w:cs="Times New Roman"/>
          <w:bCs/>
          <w:sz w:val="24"/>
          <w:szCs w:val="24"/>
          <w:lang w:eastAsia="es-ES"/>
        </w:rPr>
        <w:t>metámero</w:t>
      </w:r>
      <w:r w:rsidRPr="00B61D9E">
        <w:rPr>
          <w:rFonts w:eastAsia="Times New Roman" w:cs="Times New Roman"/>
          <w:sz w:val="24"/>
          <w:szCs w:val="24"/>
          <w:lang w:eastAsia="es-ES"/>
        </w:rPr>
        <w:t xml:space="preserve"> y está marcado, en el exterior, por uno o más anillos.</w:t>
      </w:r>
    </w:p>
    <w:p w:rsidR="00B61D9E" w:rsidRPr="00B61D9E" w:rsidRDefault="00B61D9E" w:rsidP="00B61D9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61D9E">
        <w:rPr>
          <w:rFonts w:eastAsia="Times New Roman" w:cs="Times New Roman"/>
          <w:sz w:val="24"/>
          <w:szCs w:val="24"/>
          <w:lang w:eastAsia="es-ES"/>
        </w:rPr>
        <w:t xml:space="preserve">Los especialistas estiman que existen </w:t>
      </w:r>
      <w:r w:rsidRPr="00B61D9E">
        <w:rPr>
          <w:rFonts w:eastAsia="Times New Roman" w:cs="Times New Roman"/>
          <w:bCs/>
          <w:sz w:val="24"/>
          <w:szCs w:val="24"/>
          <w:lang w:eastAsia="es-ES"/>
        </w:rPr>
        <w:t>cerca de 16.500 especies</w:t>
      </w:r>
      <w:r w:rsidRPr="00B61D9E">
        <w:rPr>
          <w:rFonts w:eastAsia="Times New Roman" w:cs="Times New Roman"/>
          <w:sz w:val="24"/>
          <w:szCs w:val="24"/>
          <w:lang w:eastAsia="es-ES"/>
        </w:rPr>
        <w:t xml:space="preserve"> de anélidos, que pueden alcanzar una longitud de entre menos de un milímetro y más de tres metros. La mayoría vive en el ambiente marino, aunque hay algunas especies que residen en la </w:t>
      </w:r>
      <w:hyperlink r:id="rId7" w:history="1">
        <w:r w:rsidRPr="00B61D9E">
          <w:rPr>
            <w:rFonts w:eastAsia="Times New Roman" w:cs="Times New Roman"/>
            <w:bCs/>
            <w:sz w:val="24"/>
            <w:szCs w:val="24"/>
            <w:lang w:eastAsia="es-ES"/>
          </w:rPr>
          <w:t>tierra</w:t>
        </w:r>
      </w:hyperlink>
      <w:r w:rsidRPr="00B61D9E">
        <w:rPr>
          <w:rFonts w:eastAsia="Times New Roman" w:cs="Times New Roman"/>
          <w:sz w:val="24"/>
          <w:szCs w:val="24"/>
          <w:lang w:eastAsia="es-ES"/>
        </w:rPr>
        <w:t xml:space="preserve"> (como la </w:t>
      </w:r>
      <w:r w:rsidRPr="00B61D9E">
        <w:rPr>
          <w:rFonts w:eastAsia="Times New Roman" w:cs="Times New Roman"/>
          <w:bCs/>
          <w:sz w:val="24"/>
          <w:szCs w:val="24"/>
          <w:lang w:eastAsia="es-ES"/>
        </w:rPr>
        <w:t>lombriz</w:t>
      </w:r>
      <w:r w:rsidRPr="00B61D9E">
        <w:rPr>
          <w:rFonts w:eastAsia="Times New Roman" w:cs="Times New Roman"/>
          <w:sz w:val="24"/>
          <w:szCs w:val="24"/>
          <w:lang w:eastAsia="es-ES"/>
        </w:rPr>
        <w:t xml:space="preserve">) y otras que habitan en el agua dulce (la </w:t>
      </w:r>
      <w:r w:rsidRPr="00B61D9E">
        <w:rPr>
          <w:rFonts w:eastAsia="Times New Roman" w:cs="Times New Roman"/>
          <w:bCs/>
          <w:sz w:val="24"/>
          <w:szCs w:val="24"/>
          <w:lang w:eastAsia="es-ES"/>
        </w:rPr>
        <w:t>sanguijuela</w:t>
      </w:r>
      <w:r w:rsidRPr="00B61D9E">
        <w:rPr>
          <w:rFonts w:eastAsia="Times New Roman" w:cs="Times New Roman"/>
          <w:sz w:val="24"/>
          <w:szCs w:val="24"/>
          <w:lang w:eastAsia="es-ES"/>
        </w:rPr>
        <w:t>).</w:t>
      </w:r>
    </w:p>
    <w:p w:rsidR="00B61D9E" w:rsidRPr="00B61D9E" w:rsidRDefault="00B61D9E" w:rsidP="00B61D9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B61D9E">
        <w:rPr>
          <w:rFonts w:eastAsia="Times New Roman" w:cs="Times New Roman"/>
          <w:sz w:val="24"/>
          <w:szCs w:val="24"/>
          <w:lang w:eastAsia="es-ES"/>
        </w:rPr>
        <w:t xml:space="preserve">Los anélidos pertenecen al tipo de los gusanos, aunque no todos los gusanos son anélidos. </w:t>
      </w:r>
    </w:p>
    <w:p w:rsidR="00B61D9E" w:rsidRDefault="00B61D9E"/>
    <w:sectPr w:rsidR="00B61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9E"/>
    <w:rsid w:val="00B404AE"/>
    <w:rsid w:val="00B6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61D9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61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61D9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61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finicion.de/tier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finicion.de/cuerp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2016-05-16T20:29:00Z</dcterms:created>
  <dcterms:modified xsi:type="dcterms:W3CDTF">2016-05-16T20:33:00Z</dcterms:modified>
</cp:coreProperties>
</file>