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C" w:rsidRPr="00842578" w:rsidRDefault="009C27C2" w:rsidP="00AE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2578">
        <w:rPr>
          <w:rFonts w:ascii="Times New Roman" w:hAnsi="Times New Roman" w:cs="Times New Roman"/>
          <w:b/>
          <w:sz w:val="28"/>
          <w:szCs w:val="28"/>
        </w:rPr>
        <w:t xml:space="preserve">Grado de Maestro en Educación Infantil </w:t>
      </w:r>
      <w:r w:rsidR="002F430E" w:rsidRPr="00842578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842578">
        <w:rPr>
          <w:rFonts w:ascii="Times New Roman" w:hAnsi="Times New Roman" w:cs="Times New Roman"/>
          <w:b/>
          <w:sz w:val="28"/>
          <w:szCs w:val="28"/>
        </w:rPr>
        <w:t>Haur Hezkuntzako Irakasleen Gradua</w:t>
      </w:r>
    </w:p>
    <w:p w:rsidR="00AE086C" w:rsidRPr="00842578" w:rsidRDefault="00AE086C" w:rsidP="00AE086C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F430E" w:rsidRPr="006E590F" w:rsidTr="002F430E">
        <w:tc>
          <w:tcPr>
            <w:tcW w:w="5303" w:type="dxa"/>
          </w:tcPr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PRIMERO SEMESTRE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301101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Organización social y desarrollo humano</w:t>
            </w: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301102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Diversidad cultural</w:t>
            </w:r>
            <w:r w:rsidR="002F430E" w:rsidRPr="00842578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erechos f</w:t>
            </w:r>
            <w:r w:rsidR="002F430E" w:rsidRPr="00842578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amentales</w:t>
            </w:r>
            <w:r w:rsidR="002F430E" w:rsidRPr="00842578">
              <w:rPr>
                <w:rFonts w:ascii="Times New Roman" w:hAnsi="Times New Roman" w:cs="Times New Roman"/>
                <w:sz w:val="20"/>
                <w:szCs w:val="20"/>
              </w:rPr>
              <w:t>, igualdad y ciudadanía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301103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Bases psicológicas: individuo y medio social</w:t>
            </w:r>
          </w:p>
          <w:p w:rsidR="0045050A" w:rsidRPr="00842578" w:rsidRDefault="0045050A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301105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Habilidades comunicativas y TIC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301106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Instituciones educativas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SEGUNDO SEMESTRE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301201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Artes y patrimonio histórico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301204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Habilidades comunicativas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</w:rPr>
              <w:t xml:space="preserve"> en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 xml:space="preserve"> la otra lengua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</w:rPr>
              <w:t xml:space="preserve"> de la comunidad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</w:rPr>
              <w:t>: euskera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301205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Desarrollo evolutivo y aprendizaje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301206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Inglés I (para el itinerario de inglés) *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301207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Francés I (para el itinerario de francés) *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301208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La profesión docente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TERCERO SEMESTRE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301301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Sociedad, familia y escuela inclusiva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301302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La organización de la escuela infantil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301303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Diversidad y respuesta psicopedagógica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301304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Observ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 xml:space="preserve"> y análisis de procesos y contextos educat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301308 Idioma extranjero 2: Inglés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301309 Idioma extranjero 2: francés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CUARTO SEMESTRE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301402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Didáctica de la lengua</w:t>
            </w:r>
          </w:p>
          <w:p w:rsidR="002F430E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301408 Prácticas escolares 1</w:t>
            </w:r>
          </w:p>
          <w:p w:rsidR="008235B2" w:rsidRPr="008235B2" w:rsidRDefault="008235B2" w:rsidP="0082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5B2">
              <w:rPr>
                <w:rFonts w:ascii="Times New Roman" w:hAnsi="Times New Roman" w:cs="Times New Roman"/>
                <w:sz w:val="20"/>
                <w:szCs w:val="20"/>
              </w:rPr>
              <w:t>301409 Lengua y Escuela</w:t>
            </w:r>
          </w:p>
          <w:p w:rsidR="008235B2" w:rsidRPr="008235B2" w:rsidRDefault="008235B2" w:rsidP="0082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5B2">
              <w:rPr>
                <w:rFonts w:ascii="Times New Roman" w:hAnsi="Times New Roman" w:cs="Times New Roman"/>
                <w:sz w:val="20"/>
                <w:szCs w:val="20"/>
              </w:rPr>
              <w:t>301410 Desarrollo en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ámbito musical y de la autonomía</w:t>
            </w:r>
            <w:r w:rsidRPr="00823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motora</w:t>
            </w:r>
          </w:p>
          <w:p w:rsidR="008235B2" w:rsidRPr="00842578" w:rsidRDefault="008235B2" w:rsidP="0082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5B2">
              <w:rPr>
                <w:rFonts w:ascii="Times New Roman" w:hAnsi="Times New Roman" w:cs="Times New Roman"/>
                <w:sz w:val="20"/>
                <w:szCs w:val="20"/>
              </w:rPr>
              <w:t>301411 Matemáticas y su didáctica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QUINTO SEMESTRE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301501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Didáctica del Medio Natural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301502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Didáctica del Medio Social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301503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Didáctica de las Matemáticas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301504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Didáctica de la Literatura Infantil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SEXTO SEMESTRE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301601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Didáctica de la Música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301602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Matemáticas y proyectos int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</w:rPr>
              <w:t>egrados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 xml:space="preserve"> de exploración del entorno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301605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Didáctica de la Plástica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301606 Didáctica de la Expresión Corporal</w:t>
            </w:r>
          </w:p>
          <w:p w:rsidR="00ED1FFA" w:rsidRPr="00842578" w:rsidRDefault="00ED1FFA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 xml:space="preserve">301608 Didáctica del idioma extranjero en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</w:rPr>
              <w:t>E.I.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: inglés (*)</w:t>
            </w:r>
          </w:p>
          <w:p w:rsidR="00ED1FFA" w:rsidRDefault="00ED1FFA" w:rsidP="00E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 xml:space="preserve">301609 Didáctica del idioma extranjero en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</w:rPr>
              <w:t>E.I.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: francés (*)</w:t>
            </w:r>
          </w:p>
          <w:p w:rsidR="006E590F" w:rsidRDefault="006E590F" w:rsidP="00ED1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0F" w:rsidRPr="00984EEE" w:rsidRDefault="006E590F" w:rsidP="006E5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SÉPTIMO</w:t>
            </w:r>
            <w:r w:rsidRPr="001A6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SEMESTRE</w:t>
            </w:r>
          </w:p>
          <w:p w:rsidR="006E590F" w:rsidRPr="00842578" w:rsidRDefault="006E590F" w:rsidP="006E5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90F">
              <w:rPr>
                <w:rFonts w:ascii="Times New Roman" w:hAnsi="Times New Roman" w:cs="Times New Roman"/>
                <w:sz w:val="20"/>
                <w:szCs w:val="20"/>
              </w:rPr>
              <w:t>301707 Exploración del entorno natural y social</w:t>
            </w:r>
          </w:p>
        </w:tc>
        <w:tc>
          <w:tcPr>
            <w:tcW w:w="5303" w:type="dxa"/>
          </w:tcPr>
          <w:p w:rsidR="002F430E" w:rsidRPr="00842578" w:rsidRDefault="009C27C2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LEHEN SEIHILEKOA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301101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Gizarte Antolaketa eta Giza Garapena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301102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Kultura-aniztasuna, Oinarrizko Eskubideak, Berdintasuna eta Hiritartasuna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301103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Oinarri psikologikoak: Gizabanakoa eta Gizarte Ingurunea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301105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Komunikatzeko trebetasunak eta IKT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301106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Hezkuntza-erakundeak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BIGARREN</w:t>
            </w:r>
            <w:r w:rsidR="002F430E" w:rsidRPr="00842578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 xml:space="preserve"> 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SEIHILEKOA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301201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Arteak eta ondare historikoa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301203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Komunikazio abileziak erkidegoko beste hizkuntzan: gaztelania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301205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Garapen ebolutiboa eta ikaskuntza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301206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Atzerriko hizkuntza I: ingelesa 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*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301207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Atzerriko hizkuntza I: frantsesa 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*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301208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Irakasle Lanbidea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HIRUGARREN SEIHILEKOA</w:t>
            </w: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301301 Gizartea, familia eta eskola inklusiboa</w:t>
            </w: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301302</w:t>
            </w:r>
            <w:r w:rsidR="002F430E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Haur-eskolako antolamendua</w:t>
            </w: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301303</w:t>
            </w:r>
            <w:r w:rsidR="002F430E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Erantzun psikopedagogikoa eta aniztasuna</w:t>
            </w: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301304</w:t>
            </w:r>
            <w:r w:rsidR="002F430E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Hezk. prozesu eta testuinguruen behaketa eta analisia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301308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Atzerriko hizkuntza 2: ingelesa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301309 </w:t>
            </w:r>
            <w:r w:rsidR="009C27C2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Atzerriko hizkuntza 2: frantsesa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LAUGARREN SEIHILEKOA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301402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Hizkuntzaren didaktika</w:t>
            </w:r>
          </w:p>
          <w:p w:rsidR="002F430E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301408 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Eskola praktikak 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1</w:t>
            </w:r>
          </w:p>
          <w:p w:rsidR="00815C99" w:rsidRPr="00815C99" w:rsidRDefault="00815C99" w:rsidP="00815C99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15C99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301409 Hizkuntza eta eskola</w:t>
            </w:r>
          </w:p>
          <w:p w:rsidR="00815C99" w:rsidRPr="00815C99" w:rsidRDefault="00815C99" w:rsidP="00815C99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15C99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301410 Musika arloko eta mugimendu-autonomiaren </w:t>
            </w:r>
          </w:p>
          <w:p w:rsidR="00815C99" w:rsidRPr="00842578" w:rsidRDefault="00815C99" w:rsidP="00815C99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15C99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301411 Matematika eta bere didaktika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</w:p>
          <w:p w:rsidR="00815C99" w:rsidRDefault="00815C99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BOSGARREN SEIHILEKOA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301501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Natura ingurunearen didaktika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301502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Gizarte ingurunearen didaktika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301503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Matematikaren didaktika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301504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ED1FF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Haur literaturaren didaktika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</w:p>
          <w:p w:rsidR="002F430E" w:rsidRPr="00842578" w:rsidRDefault="009C27C2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SEIGARREN SEIHILEKOA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301601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Musikaren didaktika</w:t>
            </w:r>
          </w:p>
          <w:p w:rsidR="0045050A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301602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Ingurunea ikertzeko matematika eta proiektu integratuak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301605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Plastikaren didaktika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301606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Gorputz adierazpenaren didaktika</w:t>
            </w:r>
          </w:p>
          <w:p w:rsidR="00ED1FFA" w:rsidRPr="00842578" w:rsidRDefault="00ED1FFA" w:rsidP="00ED1FFA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30160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8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Atzerriko hizkuntzaren didaktika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H.H.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: ingelesa *</w:t>
            </w:r>
          </w:p>
          <w:p w:rsidR="0045050A" w:rsidRPr="00842578" w:rsidRDefault="0045050A" w:rsidP="0045050A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301609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Atzerriko hizkuntzaren didaktika H.H.: frantsesa *</w:t>
            </w:r>
          </w:p>
          <w:p w:rsidR="00ED1FFA" w:rsidRDefault="00ED1FFA" w:rsidP="002F430E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</w:p>
          <w:p w:rsidR="006E590F" w:rsidRPr="006E590F" w:rsidRDefault="006E590F" w:rsidP="006E590F">
            <w:pP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</w:pPr>
            <w:r w:rsidRPr="006E590F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 xml:space="preserve">ZAZPIGARREN 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SEIHILEKOA</w:t>
            </w:r>
          </w:p>
          <w:p w:rsidR="006E590F" w:rsidRPr="006E590F" w:rsidRDefault="006E590F" w:rsidP="006E590F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984EE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302707</w:t>
            </w:r>
            <w:r w:rsidRPr="00F43C07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Natur eta giza-</w:t>
            </w:r>
            <w:r w:rsidRPr="006E590F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ingurunea</w:t>
            </w:r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ren</w:t>
            </w:r>
            <w:r w:rsidRPr="006E590F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esplorazioa </w:t>
            </w:r>
          </w:p>
        </w:tc>
      </w:tr>
    </w:tbl>
    <w:p w:rsidR="0045050A" w:rsidRPr="008235B2" w:rsidRDefault="0045050A">
      <w:pPr>
        <w:rPr>
          <w:lang w:val="eu-ES"/>
        </w:rPr>
      </w:pPr>
      <w:r w:rsidRPr="008235B2">
        <w:rPr>
          <w:lang w:val="eu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F430E" w:rsidRPr="00842578" w:rsidTr="002F430E">
        <w:tc>
          <w:tcPr>
            <w:tcW w:w="5303" w:type="dxa"/>
          </w:tcPr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MENCIÓN I: Lengua Extranjera: Inglés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301515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Idioma extranjero 3: Inglés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301615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Pronunciación y práctica oral (inglés)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301715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Aprendizaje integrado de contenidos y leng. Ext. (inglés)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301716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Nuevas tecnologías aplicadas a la enseñanza del inglés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MENCIÓN II: Lengua Extranjera: Francés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301516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Idioma extranjero 3: Francés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301616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Pronunciación y práctica oral (francés)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301717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Aprendizaje integrado de contenidos y leng. Ext. (francés)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301718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Nuevas tecnologías aplicadas a la enseñanza del francés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MENCIÓN III: Música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301517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Métodos tradicionales de educación musical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301617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Métodos y modelos actuales de educación musical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301719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Repertorio musical para educación primaria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301720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Desarrollo curricular e invest para la ed musical en primaria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MENCIÓN IV: Educación Física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301518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La organización didáctica de la Educación Física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301618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El juego como elemento educativo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30721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>Educación física y salud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301722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Movimiento expresivo, danza y ritmo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MENCIÓN V: Pedagogía terapéutica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301519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Propuestas pedagógicas para una educación inclusiva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301619 Técnicas psicológicas de intervención en la escuela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301723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Servicios de apoyo e investigación en pedagogía inclusiva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301724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Necesidades psicológicas en la escuela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FORMACIÓN COMPLEMENTARIA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301521 Literatura española contemporánea</w:t>
            </w:r>
          </w:p>
          <w:p w:rsidR="00815C99" w:rsidRPr="00842578" w:rsidRDefault="00815C99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99">
              <w:rPr>
                <w:rFonts w:ascii="Times New Roman" w:hAnsi="Times New Roman" w:cs="Times New Roman"/>
                <w:sz w:val="20"/>
                <w:szCs w:val="20"/>
              </w:rPr>
              <w:t xml:space="preserve">301520 Euskara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15C99">
              <w:rPr>
                <w:rFonts w:ascii="Times New Roman" w:hAnsi="Times New Roman" w:cs="Times New Roman"/>
                <w:sz w:val="20"/>
                <w:szCs w:val="20"/>
              </w:rPr>
              <w:t>uzena helburu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301621 Recursos y medios del entorno escolar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301727 Comunicación audiovisual y digital en la escuela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301728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La Iglesia, los sacramentos y la moral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301729 Cooperación al desarrollo y educación</w:t>
            </w:r>
          </w:p>
        </w:tc>
        <w:tc>
          <w:tcPr>
            <w:tcW w:w="5303" w:type="dxa"/>
          </w:tcPr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MENCIÓN I: Lengua Extranjera: Inglés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301515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Idioma extranjero 3: Inglés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301615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Pronunciación y práctica oral (inglés)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301715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Aprendizaje integrado de contenidos y leng. Ext. (inglés)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301716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Nuevas tecnologías aplicadas a la enseñanza del inglés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MENCIÓN II: Lengua Extranjera: Francés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301516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Idioma extranjero 3: Francés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301616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Pronunciación y práctica oral (francés)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301717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Aprendizaje integrado de contenidos y leng. Ext. (francés)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301718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Nuevas tecnologías aplicadas a la enseñanza del francés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MENCIÓN III: Música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301517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Métodos tradicionales de educación musical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301617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Métodos y modelos actuales de educación musical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301719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Repertorio musical para educación primaria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301720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Desarrollo curricular e invest para la ed musical en primaria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MENCIÓN IV: Educación Física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301518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La organización didáctica de la Educación Física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301618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El juego como elemento educativo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30721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>Educación física y salud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301722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Movimiento expresivo, danza y ritmo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MENCIÓN V: Pedagogía terapéutica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301519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Hezkuntza inklusiborako proposamen pedagogikoak</w:t>
            </w:r>
          </w:p>
          <w:p w:rsidR="002F430E" w:rsidRPr="00842578" w:rsidRDefault="002F430E" w:rsidP="0045050A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301619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Eskolan eskuhartzeko teknika psikologikoak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301723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45050A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Laguntza  eta ikerketa zerbitzuak pedagogia inklusiboan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301724</w:t>
            </w:r>
            <w:r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ab/>
              <w:t xml:space="preserve"> </w:t>
            </w:r>
            <w:r w:rsidR="00DD5F66" w:rsidRPr="0084257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Behar psikologikoak eskolan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>FORMACIÓN COMPLEMENTARIA</w:t>
            </w:r>
            <w:r w:rsidRPr="008425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F430E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301521 Literatura española contemporánea</w:t>
            </w:r>
          </w:p>
          <w:p w:rsidR="00815C99" w:rsidRPr="00842578" w:rsidRDefault="00815C99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99">
              <w:rPr>
                <w:rFonts w:ascii="Times New Roman" w:hAnsi="Times New Roman" w:cs="Times New Roman"/>
                <w:sz w:val="20"/>
                <w:szCs w:val="20"/>
              </w:rPr>
              <w:t xml:space="preserve">301520 Euskara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15C99">
              <w:rPr>
                <w:rFonts w:ascii="Times New Roman" w:hAnsi="Times New Roman" w:cs="Times New Roman"/>
                <w:sz w:val="20"/>
                <w:szCs w:val="20"/>
              </w:rPr>
              <w:t>uzena helburu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301621 Recursos y medios del entorno escolar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301727 Comunicación audiovisual y digital en la escuela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301728</w:t>
            </w: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La Iglesia, los sacramentos y la moral</w:t>
            </w:r>
          </w:p>
          <w:p w:rsidR="002F430E" w:rsidRPr="00842578" w:rsidRDefault="002F430E" w:rsidP="002F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578">
              <w:rPr>
                <w:rFonts w:ascii="Times New Roman" w:hAnsi="Times New Roman" w:cs="Times New Roman"/>
                <w:sz w:val="20"/>
                <w:szCs w:val="20"/>
              </w:rPr>
              <w:t>301729 Cooperación al desarrollo y educación</w:t>
            </w:r>
          </w:p>
        </w:tc>
      </w:tr>
    </w:tbl>
    <w:p w:rsidR="002F430E" w:rsidRPr="00842578" w:rsidRDefault="002F430E" w:rsidP="002F430E">
      <w:pPr>
        <w:rPr>
          <w:rFonts w:ascii="Times New Roman" w:hAnsi="Times New Roman" w:cs="Times New Roman"/>
        </w:rPr>
      </w:pPr>
    </w:p>
    <w:p w:rsidR="00220BA1" w:rsidRPr="00842578" w:rsidRDefault="00220BA1" w:rsidP="0044670D">
      <w:pPr>
        <w:rPr>
          <w:rFonts w:ascii="Times New Roman" w:hAnsi="Times New Roman" w:cs="Times New Roman"/>
        </w:rPr>
      </w:pPr>
    </w:p>
    <w:sectPr w:rsidR="00220BA1" w:rsidRPr="00842578" w:rsidSect="000C2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6C"/>
    <w:rsid w:val="000C2430"/>
    <w:rsid w:val="001330A3"/>
    <w:rsid w:val="00220BA1"/>
    <w:rsid w:val="002F430E"/>
    <w:rsid w:val="0044670D"/>
    <w:rsid w:val="0045050A"/>
    <w:rsid w:val="005A787E"/>
    <w:rsid w:val="005C4C6F"/>
    <w:rsid w:val="006C1C4E"/>
    <w:rsid w:val="006E590F"/>
    <w:rsid w:val="007E7DC1"/>
    <w:rsid w:val="00815C99"/>
    <w:rsid w:val="008235B2"/>
    <w:rsid w:val="00842578"/>
    <w:rsid w:val="009C27C2"/>
    <w:rsid w:val="00AE086C"/>
    <w:rsid w:val="00B10005"/>
    <w:rsid w:val="00BB564B"/>
    <w:rsid w:val="00C81A3F"/>
    <w:rsid w:val="00DD5F66"/>
    <w:rsid w:val="00ED1FFA"/>
    <w:rsid w:val="00F21318"/>
    <w:rsid w:val="00FB3CEA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2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Pública de Navarra-Nafarroako Uniberts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2013-02-12T12:28:00Z</dcterms:created>
  <dcterms:modified xsi:type="dcterms:W3CDTF">2013-02-12T12:28:00Z</dcterms:modified>
</cp:coreProperties>
</file>