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B6" w:rsidRPr="002F75F1" w:rsidRDefault="002F75F1" w:rsidP="002F75F1">
      <w:pPr>
        <w:pStyle w:val="Ttulo"/>
        <w:rPr>
          <w:sz w:val="40"/>
        </w:rPr>
      </w:pPr>
      <w:r w:rsidRPr="002F75F1">
        <w:rPr>
          <w:sz w:val="40"/>
        </w:rPr>
        <w:t>ACTIVIDADES DEL MODELO CONSTRUCCIONAL</w:t>
      </w:r>
    </w:p>
    <w:p w:rsidR="002F75F1" w:rsidRPr="00D337B4" w:rsidRDefault="002F75F1" w:rsidP="002F75F1">
      <w:pPr>
        <w:pBdr>
          <w:top w:val="single" w:sz="4" w:space="1" w:color="auto"/>
          <w:left w:val="single" w:sz="4" w:space="4" w:color="auto"/>
          <w:bottom w:val="single" w:sz="4" w:space="1" w:color="auto"/>
          <w:right w:val="single" w:sz="4" w:space="4" w:color="auto"/>
        </w:pBdr>
        <w:shd w:val="clear" w:color="auto" w:fill="92D050"/>
        <w:rPr>
          <w:b/>
          <w:sz w:val="24"/>
        </w:rPr>
      </w:pPr>
      <w:r w:rsidRPr="00D337B4">
        <w:rPr>
          <w:b/>
          <w:sz w:val="24"/>
        </w:rPr>
        <w:t>LOS ÁRBOLES</w:t>
      </w:r>
    </w:p>
    <w:p w:rsidR="002F75F1" w:rsidRPr="00D337B4" w:rsidRDefault="002F75F1" w:rsidP="002F75F1">
      <w:pPr>
        <w:pStyle w:val="Prrafodelista"/>
        <w:numPr>
          <w:ilvl w:val="0"/>
          <w:numId w:val="1"/>
        </w:numPr>
        <w:rPr>
          <w:b/>
          <w:i/>
        </w:rPr>
      </w:pPr>
      <w:r w:rsidRPr="00D337B4">
        <w:rPr>
          <w:b/>
          <w:i/>
        </w:rPr>
        <w:t>ACTIVIDAD DE PRESENTACIÓN</w:t>
      </w:r>
    </w:p>
    <w:tbl>
      <w:tblPr>
        <w:tblStyle w:val="Tablaconcuadrcula"/>
        <w:tblW w:w="0" w:type="auto"/>
        <w:tblLook w:val="04A0"/>
      </w:tblPr>
      <w:tblGrid>
        <w:gridCol w:w="4928"/>
        <w:gridCol w:w="3716"/>
      </w:tblGrid>
      <w:tr w:rsidR="000E4ACA" w:rsidTr="000E4ACA">
        <w:tc>
          <w:tcPr>
            <w:tcW w:w="8644" w:type="dxa"/>
            <w:gridSpan w:val="2"/>
            <w:shd w:val="clear" w:color="auto" w:fill="92CDDC" w:themeFill="accent5" w:themeFillTint="99"/>
          </w:tcPr>
          <w:p w:rsidR="000E4ACA" w:rsidRPr="000E4ACA" w:rsidRDefault="000E4ACA" w:rsidP="000E4ACA">
            <w:pPr>
              <w:spacing w:line="276" w:lineRule="auto"/>
              <w:rPr>
                <w:b/>
              </w:rPr>
            </w:pPr>
            <w:r w:rsidRPr="000E4ACA">
              <w:rPr>
                <w:b/>
                <w:sz w:val="24"/>
              </w:rPr>
              <w:t>EXPLICACIÓN DE LA ACTIVIDAD</w:t>
            </w:r>
          </w:p>
        </w:tc>
      </w:tr>
      <w:tr w:rsidR="000E4ACA" w:rsidTr="000E4ACA">
        <w:tc>
          <w:tcPr>
            <w:tcW w:w="8644" w:type="dxa"/>
            <w:gridSpan w:val="2"/>
          </w:tcPr>
          <w:p w:rsidR="000E4ACA" w:rsidRDefault="000E4ACA" w:rsidP="00D337B4">
            <w:pPr>
              <w:spacing w:before="240" w:line="276" w:lineRule="auto"/>
            </w:pPr>
            <w:r>
              <w:t>Se trata de una excursión en la que llevaremos a los niños al campus de la UPNA utilizando el transporte público de la comarca de Pamplona. Una vez lleguemos, presentaremos a nuestros niños y niñas el campus, sus edificios y sobre todo nos centraremos en cada uno de los árboles que hay. En cada una de las zonas del Campus que visitemos haremos diferentes preguntas a los niños, como por ejemplo (ANEXO 1)</w:t>
            </w:r>
          </w:p>
          <w:p w:rsidR="000E4ACA" w:rsidRDefault="000E4ACA" w:rsidP="000E4ACA">
            <w:pPr>
              <w:spacing w:line="276" w:lineRule="auto"/>
            </w:pPr>
          </w:p>
          <w:p w:rsidR="000E4ACA" w:rsidRDefault="000E4ACA" w:rsidP="000E4ACA">
            <w:pPr>
              <w:spacing w:line="276" w:lineRule="auto"/>
            </w:pPr>
            <w:r>
              <w:t>A partir de estas preguntas habrá una lluvia de ideas con las respuestas que a los niños se les ocurran y nos centraremos más en aquellos que veamos que conocen menos explicándoles sus características, funciones, partes…</w:t>
            </w:r>
            <w:proofErr w:type="spellStart"/>
            <w:r>
              <w:t>etc</w:t>
            </w:r>
            <w:proofErr w:type="spellEnd"/>
          </w:p>
          <w:p w:rsidR="000E4ACA" w:rsidRDefault="000E4ACA" w:rsidP="000E4ACA">
            <w:pPr>
              <w:spacing w:line="276" w:lineRule="auto"/>
            </w:pPr>
          </w:p>
        </w:tc>
      </w:tr>
      <w:tr w:rsidR="000E4ACA" w:rsidTr="00D337B4">
        <w:trPr>
          <w:trHeight w:val="340"/>
        </w:trPr>
        <w:tc>
          <w:tcPr>
            <w:tcW w:w="4928" w:type="dxa"/>
            <w:shd w:val="clear" w:color="auto" w:fill="92CDDC" w:themeFill="accent5" w:themeFillTint="99"/>
          </w:tcPr>
          <w:p w:rsidR="000E4ACA" w:rsidRPr="000E4ACA" w:rsidRDefault="000E4ACA" w:rsidP="000E4ACA">
            <w:pPr>
              <w:spacing w:line="276" w:lineRule="auto"/>
              <w:rPr>
                <w:b/>
                <w:sz w:val="24"/>
              </w:rPr>
            </w:pPr>
            <w:r w:rsidRPr="000E4ACA">
              <w:rPr>
                <w:b/>
                <w:sz w:val="24"/>
              </w:rPr>
              <w:t>MATERIALES</w:t>
            </w:r>
          </w:p>
        </w:tc>
        <w:tc>
          <w:tcPr>
            <w:tcW w:w="3716" w:type="dxa"/>
            <w:shd w:val="clear" w:color="auto" w:fill="92CDDC" w:themeFill="accent5" w:themeFillTint="99"/>
          </w:tcPr>
          <w:p w:rsidR="000E4ACA" w:rsidRPr="000E4ACA" w:rsidRDefault="000E4ACA" w:rsidP="000E4ACA">
            <w:pPr>
              <w:spacing w:line="276" w:lineRule="auto"/>
              <w:rPr>
                <w:b/>
                <w:sz w:val="24"/>
              </w:rPr>
            </w:pPr>
            <w:r w:rsidRPr="000E4ACA">
              <w:rPr>
                <w:b/>
                <w:sz w:val="24"/>
              </w:rPr>
              <w:t>TEMPORALIZACIÓN</w:t>
            </w:r>
          </w:p>
        </w:tc>
      </w:tr>
      <w:tr w:rsidR="000E4ACA" w:rsidTr="000E4ACA">
        <w:tc>
          <w:tcPr>
            <w:tcW w:w="4928" w:type="dxa"/>
          </w:tcPr>
          <w:p w:rsidR="000E4ACA" w:rsidRDefault="000E4ACA" w:rsidP="00D337B4">
            <w:pPr>
              <w:spacing w:line="276" w:lineRule="auto"/>
            </w:pPr>
            <w:r>
              <w:t>Listado de preguntas</w:t>
            </w:r>
          </w:p>
        </w:tc>
        <w:tc>
          <w:tcPr>
            <w:tcW w:w="3716" w:type="dxa"/>
          </w:tcPr>
          <w:p w:rsidR="000E4ACA" w:rsidRDefault="000E4ACA" w:rsidP="000E4ACA">
            <w:pPr>
              <w:spacing w:line="276" w:lineRule="auto"/>
            </w:pPr>
            <w:r>
              <w:t>2 h 30 min</w:t>
            </w:r>
          </w:p>
        </w:tc>
      </w:tr>
      <w:tr w:rsidR="000E4ACA" w:rsidRPr="000E4ACA" w:rsidTr="000E4ACA">
        <w:tc>
          <w:tcPr>
            <w:tcW w:w="4928" w:type="dxa"/>
            <w:shd w:val="clear" w:color="auto" w:fill="92CDDC" w:themeFill="accent5" w:themeFillTint="99"/>
          </w:tcPr>
          <w:p w:rsidR="000E4ACA" w:rsidRPr="000E4ACA" w:rsidRDefault="000E4ACA" w:rsidP="000E4ACA">
            <w:pPr>
              <w:spacing w:line="276" w:lineRule="auto"/>
              <w:rPr>
                <w:b/>
                <w:sz w:val="24"/>
              </w:rPr>
            </w:pPr>
            <w:r w:rsidRPr="000E4ACA">
              <w:rPr>
                <w:b/>
                <w:sz w:val="24"/>
              </w:rPr>
              <w:t>AGRUPAMIENTO Y ORGANIZACIÓN DEL AULA</w:t>
            </w:r>
          </w:p>
        </w:tc>
        <w:tc>
          <w:tcPr>
            <w:tcW w:w="3716" w:type="dxa"/>
            <w:shd w:val="clear" w:color="auto" w:fill="92CDDC" w:themeFill="accent5" w:themeFillTint="99"/>
          </w:tcPr>
          <w:p w:rsidR="000E4ACA" w:rsidRPr="000E4ACA" w:rsidRDefault="000E4ACA" w:rsidP="000E4ACA">
            <w:pPr>
              <w:spacing w:line="276" w:lineRule="auto"/>
              <w:rPr>
                <w:b/>
                <w:sz w:val="24"/>
              </w:rPr>
            </w:pPr>
            <w:r w:rsidRPr="000E4ACA">
              <w:rPr>
                <w:b/>
                <w:sz w:val="24"/>
              </w:rPr>
              <w:t>ESPACIO NECESARIO</w:t>
            </w:r>
          </w:p>
        </w:tc>
      </w:tr>
      <w:tr w:rsidR="000E4ACA" w:rsidTr="000E4ACA">
        <w:tc>
          <w:tcPr>
            <w:tcW w:w="4928" w:type="dxa"/>
          </w:tcPr>
          <w:p w:rsidR="000E4ACA" w:rsidRDefault="000E4ACA" w:rsidP="000E4ACA">
            <w:pPr>
              <w:spacing w:line="276" w:lineRule="auto"/>
            </w:pPr>
            <w:r>
              <w:t>Todo el grupo</w:t>
            </w:r>
          </w:p>
        </w:tc>
        <w:tc>
          <w:tcPr>
            <w:tcW w:w="3716" w:type="dxa"/>
          </w:tcPr>
          <w:p w:rsidR="000E4ACA" w:rsidRDefault="00D337B4" w:rsidP="000E4ACA">
            <w:pPr>
              <w:spacing w:line="276" w:lineRule="auto"/>
            </w:pPr>
            <w:r>
              <w:t>Campu</w:t>
            </w:r>
            <w:r w:rsidR="000E4ACA">
              <w:t>s de la UPNA</w:t>
            </w:r>
          </w:p>
        </w:tc>
      </w:tr>
      <w:tr w:rsidR="000E4ACA" w:rsidTr="000E4ACA">
        <w:tc>
          <w:tcPr>
            <w:tcW w:w="8644" w:type="dxa"/>
            <w:gridSpan w:val="2"/>
            <w:shd w:val="clear" w:color="auto" w:fill="92CDDC" w:themeFill="accent5" w:themeFillTint="99"/>
            <w:vAlign w:val="center"/>
          </w:tcPr>
          <w:p w:rsidR="000E4ACA" w:rsidRPr="000E4ACA" w:rsidRDefault="000E4ACA" w:rsidP="000E4ACA">
            <w:pPr>
              <w:spacing w:line="276" w:lineRule="auto"/>
              <w:jc w:val="center"/>
              <w:rPr>
                <w:b/>
              </w:rPr>
            </w:pPr>
            <w:r w:rsidRPr="000E4ACA">
              <w:rPr>
                <w:b/>
                <w:sz w:val="24"/>
              </w:rPr>
              <w:t>OBJETIVOS ESPECÍFICOS</w:t>
            </w:r>
          </w:p>
        </w:tc>
      </w:tr>
      <w:tr w:rsidR="000E4ACA" w:rsidTr="000E4ACA">
        <w:tc>
          <w:tcPr>
            <w:tcW w:w="8644" w:type="dxa"/>
            <w:gridSpan w:val="2"/>
          </w:tcPr>
          <w:p w:rsidR="000E4ACA" w:rsidRDefault="00D337B4" w:rsidP="005216E3">
            <w:pPr>
              <w:pStyle w:val="Prrafodelista"/>
              <w:numPr>
                <w:ilvl w:val="0"/>
                <w:numId w:val="3"/>
              </w:numPr>
              <w:spacing w:before="240"/>
            </w:pPr>
            <w:r>
              <w:t>Diferenciar los diferentes elementos presentes en el campus</w:t>
            </w:r>
          </w:p>
          <w:p w:rsidR="00D337B4" w:rsidRDefault="00D337B4" w:rsidP="005216E3">
            <w:pPr>
              <w:pStyle w:val="Prrafodelista"/>
              <w:numPr>
                <w:ilvl w:val="0"/>
                <w:numId w:val="3"/>
              </w:numPr>
              <w:spacing w:before="240"/>
            </w:pPr>
            <w:r>
              <w:t>Aprender a diferenciar los árboles según sus elementos</w:t>
            </w:r>
          </w:p>
          <w:p w:rsidR="00D337B4" w:rsidRDefault="00D337B4" w:rsidP="005216E3">
            <w:pPr>
              <w:pStyle w:val="Prrafodelista"/>
              <w:numPr>
                <w:ilvl w:val="0"/>
                <w:numId w:val="3"/>
              </w:numPr>
              <w:spacing w:before="240"/>
            </w:pPr>
            <w:r>
              <w:t>Iniciarse en el reconocimiento de las partes de los árboles</w:t>
            </w:r>
          </w:p>
          <w:p w:rsidR="00D337B4" w:rsidRDefault="00D337B4" w:rsidP="005216E3">
            <w:pPr>
              <w:pStyle w:val="Prrafodelista"/>
              <w:numPr>
                <w:ilvl w:val="0"/>
                <w:numId w:val="3"/>
              </w:numPr>
              <w:spacing w:before="240"/>
            </w:pPr>
            <w:r>
              <w:t>Llevar a cabo una observación activa de nuestro entorno</w:t>
            </w:r>
          </w:p>
          <w:p w:rsidR="005216E3" w:rsidRDefault="005216E3" w:rsidP="005216E3">
            <w:pPr>
              <w:pStyle w:val="Prrafodelista"/>
              <w:spacing w:before="240"/>
            </w:pPr>
          </w:p>
        </w:tc>
      </w:tr>
    </w:tbl>
    <w:p w:rsidR="00D337B4" w:rsidRPr="00D337B4" w:rsidRDefault="00D337B4" w:rsidP="005216E3">
      <w:pPr>
        <w:spacing w:before="240"/>
        <w:rPr>
          <w:i/>
        </w:rPr>
      </w:pPr>
      <w:r w:rsidRPr="00D337B4">
        <w:rPr>
          <w:i/>
        </w:rPr>
        <w:t>ANEXO 1</w:t>
      </w:r>
    </w:p>
    <w:tbl>
      <w:tblPr>
        <w:tblStyle w:val="Tablaconcuadrcula"/>
        <w:tblW w:w="0" w:type="auto"/>
        <w:tblLook w:val="04A0"/>
      </w:tblPr>
      <w:tblGrid>
        <w:gridCol w:w="6062"/>
      </w:tblGrid>
      <w:tr w:rsidR="00D337B4" w:rsidTr="00D337B4">
        <w:trPr>
          <w:trHeight w:val="2154"/>
        </w:trPr>
        <w:tc>
          <w:tcPr>
            <w:tcW w:w="6062" w:type="dxa"/>
            <w:tcBorders>
              <w:top w:val="single" w:sz="18" w:space="0" w:color="auto"/>
              <w:left w:val="single" w:sz="18" w:space="0" w:color="auto"/>
              <w:bottom w:val="single" w:sz="18" w:space="0" w:color="auto"/>
              <w:right w:val="single" w:sz="18" w:space="0" w:color="auto"/>
            </w:tcBorders>
            <w:vAlign w:val="center"/>
          </w:tcPr>
          <w:p w:rsidR="00D337B4" w:rsidRDefault="00D337B4" w:rsidP="00D337B4">
            <w:pPr>
              <w:pBdr>
                <w:top w:val="single" w:sz="4" w:space="1" w:color="auto"/>
                <w:left w:val="single" w:sz="4" w:space="31" w:color="auto"/>
                <w:bottom w:val="single" w:sz="4" w:space="1" w:color="auto"/>
                <w:right w:val="single" w:sz="4" w:space="4" w:color="auto"/>
              </w:pBdr>
              <w:jc w:val="center"/>
            </w:pPr>
            <w:r>
              <w:t>¿Sabéis que árboles hay aquí?</w:t>
            </w:r>
          </w:p>
          <w:p w:rsidR="00D337B4" w:rsidRDefault="00D337B4" w:rsidP="00D337B4">
            <w:pPr>
              <w:pBdr>
                <w:top w:val="single" w:sz="4" w:space="1" w:color="auto"/>
                <w:left w:val="single" w:sz="4" w:space="31" w:color="auto"/>
                <w:bottom w:val="single" w:sz="4" w:space="1" w:color="auto"/>
                <w:right w:val="single" w:sz="4" w:space="4" w:color="auto"/>
              </w:pBdr>
              <w:spacing w:line="276" w:lineRule="auto"/>
              <w:jc w:val="center"/>
            </w:pPr>
            <w:r>
              <w:t>¿Para qué sirven los árboles en la Tierra?</w:t>
            </w:r>
          </w:p>
          <w:p w:rsidR="00D337B4" w:rsidRDefault="00D337B4" w:rsidP="00D337B4">
            <w:pPr>
              <w:pBdr>
                <w:top w:val="single" w:sz="4" w:space="1" w:color="auto"/>
                <w:left w:val="single" w:sz="4" w:space="31" w:color="auto"/>
                <w:bottom w:val="single" w:sz="4" w:space="1" w:color="auto"/>
                <w:right w:val="single" w:sz="4" w:space="4" w:color="auto"/>
              </w:pBdr>
              <w:spacing w:line="276" w:lineRule="auto"/>
              <w:jc w:val="center"/>
            </w:pPr>
            <w:r>
              <w:t>¿Por qué creéis que unos son más altos que otros?</w:t>
            </w:r>
          </w:p>
          <w:p w:rsidR="00D337B4" w:rsidRDefault="00D337B4" w:rsidP="00D337B4">
            <w:pPr>
              <w:pBdr>
                <w:top w:val="single" w:sz="4" w:space="1" w:color="auto"/>
                <w:left w:val="single" w:sz="4" w:space="31" w:color="auto"/>
                <w:bottom w:val="single" w:sz="4" w:space="1" w:color="auto"/>
                <w:right w:val="single" w:sz="4" w:space="4" w:color="auto"/>
              </w:pBdr>
              <w:spacing w:line="276" w:lineRule="auto"/>
              <w:jc w:val="center"/>
            </w:pPr>
            <w:r>
              <w:t>¿Todos los árboles tienen tronco?</w:t>
            </w:r>
          </w:p>
          <w:p w:rsidR="00D337B4" w:rsidRDefault="00D337B4" w:rsidP="00D337B4">
            <w:pPr>
              <w:pBdr>
                <w:top w:val="single" w:sz="4" w:space="1" w:color="auto"/>
                <w:left w:val="single" w:sz="4" w:space="31" w:color="auto"/>
                <w:bottom w:val="single" w:sz="4" w:space="1" w:color="auto"/>
                <w:right w:val="single" w:sz="4" w:space="4" w:color="auto"/>
              </w:pBdr>
              <w:spacing w:line="276" w:lineRule="auto"/>
              <w:jc w:val="center"/>
            </w:pPr>
            <w:r>
              <w:t>¿Sabéis algún bosque que esté cerca?</w:t>
            </w:r>
          </w:p>
          <w:p w:rsidR="00D337B4" w:rsidRDefault="00D337B4" w:rsidP="00D337B4">
            <w:pPr>
              <w:pBdr>
                <w:top w:val="single" w:sz="4" w:space="1" w:color="auto"/>
                <w:left w:val="single" w:sz="4" w:space="31" w:color="auto"/>
                <w:bottom w:val="single" w:sz="4" w:space="1" w:color="auto"/>
                <w:right w:val="single" w:sz="4" w:space="4" w:color="auto"/>
              </w:pBdr>
              <w:spacing w:line="276" w:lineRule="auto"/>
              <w:jc w:val="center"/>
            </w:pPr>
            <w:r>
              <w:t>¿Sabéis si los árboles son iguales todo el año o cambian de color?</w:t>
            </w:r>
          </w:p>
          <w:p w:rsidR="00D337B4" w:rsidRDefault="00D337B4" w:rsidP="00D337B4">
            <w:pPr>
              <w:pBdr>
                <w:top w:val="single" w:sz="4" w:space="1" w:color="auto"/>
                <w:left w:val="single" w:sz="4" w:space="31" w:color="auto"/>
                <w:bottom w:val="single" w:sz="4" w:space="1" w:color="auto"/>
                <w:right w:val="single" w:sz="4" w:space="4" w:color="auto"/>
              </w:pBdr>
              <w:spacing w:line="276" w:lineRule="auto"/>
              <w:jc w:val="center"/>
            </w:pPr>
            <w:r>
              <w:t>¿Qué necesitan los árboles para vivir?</w:t>
            </w:r>
          </w:p>
        </w:tc>
      </w:tr>
    </w:tbl>
    <w:p w:rsidR="005216E3" w:rsidRDefault="005216E3" w:rsidP="005216E3">
      <w:pPr>
        <w:pStyle w:val="Prrafodelista"/>
      </w:pPr>
    </w:p>
    <w:p w:rsidR="005216E3" w:rsidRDefault="005216E3" w:rsidP="005216E3">
      <w:pPr>
        <w:pStyle w:val="Prrafodelista"/>
        <w:rPr>
          <w:i/>
        </w:rPr>
      </w:pPr>
    </w:p>
    <w:p w:rsidR="005216E3" w:rsidRDefault="005216E3" w:rsidP="005216E3">
      <w:pPr>
        <w:pStyle w:val="Prrafodelista"/>
        <w:rPr>
          <w:i/>
        </w:rPr>
      </w:pPr>
    </w:p>
    <w:p w:rsidR="005216E3" w:rsidRDefault="005216E3" w:rsidP="005216E3">
      <w:pPr>
        <w:pStyle w:val="Prrafodelista"/>
        <w:rPr>
          <w:i/>
        </w:rPr>
      </w:pPr>
    </w:p>
    <w:p w:rsidR="005216E3" w:rsidRDefault="005216E3" w:rsidP="005216E3">
      <w:pPr>
        <w:pStyle w:val="Prrafodelista"/>
        <w:rPr>
          <w:i/>
        </w:rPr>
      </w:pPr>
    </w:p>
    <w:p w:rsidR="005216E3" w:rsidRDefault="005216E3" w:rsidP="005216E3">
      <w:pPr>
        <w:pStyle w:val="Prrafodelista"/>
        <w:rPr>
          <w:i/>
        </w:rPr>
      </w:pPr>
    </w:p>
    <w:p w:rsidR="000E4ACA" w:rsidRDefault="00D337B4" w:rsidP="00D337B4">
      <w:pPr>
        <w:pStyle w:val="Prrafodelista"/>
        <w:numPr>
          <w:ilvl w:val="0"/>
          <w:numId w:val="1"/>
        </w:numPr>
        <w:rPr>
          <w:i/>
        </w:rPr>
      </w:pPr>
      <w:r w:rsidRPr="00D337B4">
        <w:rPr>
          <w:i/>
        </w:rPr>
        <w:lastRenderedPageBreak/>
        <w:t>ACTIVIDAD DE ELABORACIÓN</w:t>
      </w:r>
    </w:p>
    <w:tbl>
      <w:tblPr>
        <w:tblStyle w:val="Tablaconcuadrcula"/>
        <w:tblW w:w="0" w:type="auto"/>
        <w:tblLook w:val="04A0"/>
      </w:tblPr>
      <w:tblGrid>
        <w:gridCol w:w="4928"/>
        <w:gridCol w:w="3716"/>
      </w:tblGrid>
      <w:tr w:rsidR="00D337B4" w:rsidTr="00161D51">
        <w:tc>
          <w:tcPr>
            <w:tcW w:w="8644" w:type="dxa"/>
            <w:gridSpan w:val="2"/>
            <w:shd w:val="clear" w:color="auto" w:fill="92CDDC" w:themeFill="accent5" w:themeFillTint="99"/>
          </w:tcPr>
          <w:p w:rsidR="00D337B4" w:rsidRPr="000E4ACA" w:rsidRDefault="00D337B4" w:rsidP="00161D51">
            <w:pPr>
              <w:spacing w:line="276" w:lineRule="auto"/>
              <w:rPr>
                <w:b/>
              </w:rPr>
            </w:pPr>
            <w:r w:rsidRPr="000E4ACA">
              <w:rPr>
                <w:b/>
                <w:sz w:val="24"/>
              </w:rPr>
              <w:t>EXPLICACIÓN DE LA ACTIVIDAD</w:t>
            </w:r>
          </w:p>
        </w:tc>
      </w:tr>
      <w:tr w:rsidR="00D337B4" w:rsidTr="00161D51">
        <w:tc>
          <w:tcPr>
            <w:tcW w:w="8644" w:type="dxa"/>
            <w:gridSpan w:val="2"/>
          </w:tcPr>
          <w:p w:rsidR="00D337B4" w:rsidRDefault="005216E3" w:rsidP="005216E3">
            <w:pPr>
              <w:spacing w:before="240"/>
            </w:pPr>
            <w:r>
              <w:t>En esta actividad vamos a contar a los niños un cuento a modo de presentación en el cuál estarán presentes las cuatro estaciones del año. Una vez hayamos contado el cuento haremos una ronda de preguntas para ver sus conocimientos previos sobre las estaciones e introduciremos el tema que vamos a trabajar que son “Las estaciones del año”.</w:t>
            </w:r>
          </w:p>
          <w:p w:rsidR="005216E3" w:rsidRDefault="005216E3" w:rsidP="00D337B4">
            <w:r>
              <w:t>Anexo 2</w:t>
            </w:r>
          </w:p>
          <w:p w:rsidR="005216E3" w:rsidRDefault="005216E3" w:rsidP="00D337B4"/>
        </w:tc>
      </w:tr>
      <w:tr w:rsidR="00D337B4" w:rsidTr="00161D51">
        <w:trPr>
          <w:trHeight w:val="340"/>
        </w:trPr>
        <w:tc>
          <w:tcPr>
            <w:tcW w:w="4928" w:type="dxa"/>
            <w:shd w:val="clear" w:color="auto" w:fill="92CDDC" w:themeFill="accent5" w:themeFillTint="99"/>
          </w:tcPr>
          <w:p w:rsidR="00D337B4" w:rsidRPr="000E4ACA" w:rsidRDefault="00D337B4" w:rsidP="00161D51">
            <w:pPr>
              <w:spacing w:line="276" w:lineRule="auto"/>
              <w:rPr>
                <w:b/>
                <w:sz w:val="24"/>
              </w:rPr>
            </w:pPr>
            <w:r w:rsidRPr="000E4ACA">
              <w:rPr>
                <w:b/>
                <w:sz w:val="24"/>
              </w:rPr>
              <w:t>MATERIALES</w:t>
            </w:r>
          </w:p>
        </w:tc>
        <w:tc>
          <w:tcPr>
            <w:tcW w:w="3716" w:type="dxa"/>
            <w:shd w:val="clear" w:color="auto" w:fill="92CDDC" w:themeFill="accent5" w:themeFillTint="99"/>
          </w:tcPr>
          <w:p w:rsidR="00D337B4" w:rsidRPr="000E4ACA" w:rsidRDefault="00D337B4" w:rsidP="00161D51">
            <w:pPr>
              <w:spacing w:line="276" w:lineRule="auto"/>
              <w:rPr>
                <w:b/>
                <w:sz w:val="24"/>
              </w:rPr>
            </w:pPr>
            <w:r w:rsidRPr="000E4ACA">
              <w:rPr>
                <w:b/>
                <w:sz w:val="24"/>
              </w:rPr>
              <w:t>TEMPORALIZACIÓN</w:t>
            </w:r>
          </w:p>
        </w:tc>
      </w:tr>
      <w:tr w:rsidR="00D337B4" w:rsidTr="00161D51">
        <w:tc>
          <w:tcPr>
            <w:tcW w:w="4928" w:type="dxa"/>
          </w:tcPr>
          <w:p w:rsidR="00D337B4" w:rsidRDefault="005216E3" w:rsidP="00161D51">
            <w:pPr>
              <w:spacing w:line="276" w:lineRule="auto"/>
            </w:pPr>
            <w:r>
              <w:t>Cuento “El osito y el manzano”</w:t>
            </w:r>
          </w:p>
        </w:tc>
        <w:tc>
          <w:tcPr>
            <w:tcW w:w="3716" w:type="dxa"/>
          </w:tcPr>
          <w:p w:rsidR="00D337B4" w:rsidRDefault="005216E3" w:rsidP="00161D51">
            <w:pPr>
              <w:spacing w:line="276" w:lineRule="auto"/>
            </w:pPr>
            <w:r>
              <w:t>20 minutos</w:t>
            </w:r>
          </w:p>
        </w:tc>
      </w:tr>
      <w:tr w:rsidR="00D337B4" w:rsidRPr="000E4ACA" w:rsidTr="00161D51">
        <w:tc>
          <w:tcPr>
            <w:tcW w:w="4928" w:type="dxa"/>
            <w:shd w:val="clear" w:color="auto" w:fill="92CDDC" w:themeFill="accent5" w:themeFillTint="99"/>
          </w:tcPr>
          <w:p w:rsidR="00D337B4" w:rsidRPr="000E4ACA" w:rsidRDefault="00D337B4" w:rsidP="00161D51">
            <w:pPr>
              <w:spacing w:line="276" w:lineRule="auto"/>
              <w:rPr>
                <w:b/>
                <w:sz w:val="24"/>
              </w:rPr>
            </w:pPr>
            <w:r w:rsidRPr="000E4ACA">
              <w:rPr>
                <w:b/>
                <w:sz w:val="24"/>
              </w:rPr>
              <w:t>AGRUPAMIENTO Y ORGANIZACIÓN DEL AULA</w:t>
            </w:r>
          </w:p>
        </w:tc>
        <w:tc>
          <w:tcPr>
            <w:tcW w:w="3716" w:type="dxa"/>
            <w:shd w:val="clear" w:color="auto" w:fill="92CDDC" w:themeFill="accent5" w:themeFillTint="99"/>
          </w:tcPr>
          <w:p w:rsidR="00D337B4" w:rsidRPr="000E4ACA" w:rsidRDefault="00D337B4" w:rsidP="00161D51">
            <w:pPr>
              <w:spacing w:line="276" w:lineRule="auto"/>
              <w:rPr>
                <w:b/>
                <w:sz w:val="24"/>
              </w:rPr>
            </w:pPr>
            <w:r w:rsidRPr="000E4ACA">
              <w:rPr>
                <w:b/>
                <w:sz w:val="24"/>
              </w:rPr>
              <w:t>ESPACIO NECESARIO</w:t>
            </w:r>
          </w:p>
        </w:tc>
      </w:tr>
      <w:tr w:rsidR="00D337B4" w:rsidTr="00161D51">
        <w:tc>
          <w:tcPr>
            <w:tcW w:w="4928" w:type="dxa"/>
          </w:tcPr>
          <w:p w:rsidR="00D337B4" w:rsidRDefault="005216E3" w:rsidP="00161D51">
            <w:pPr>
              <w:spacing w:line="276" w:lineRule="auto"/>
            </w:pPr>
            <w:r>
              <w:t>Grupo grande</w:t>
            </w:r>
          </w:p>
        </w:tc>
        <w:tc>
          <w:tcPr>
            <w:tcW w:w="3716" w:type="dxa"/>
          </w:tcPr>
          <w:p w:rsidR="00D337B4" w:rsidRDefault="005216E3" w:rsidP="00161D51">
            <w:pPr>
              <w:spacing w:line="276" w:lineRule="auto"/>
            </w:pPr>
            <w:r>
              <w:t>El aula</w:t>
            </w:r>
          </w:p>
        </w:tc>
      </w:tr>
      <w:tr w:rsidR="00D337B4" w:rsidTr="00161D51">
        <w:tc>
          <w:tcPr>
            <w:tcW w:w="8644" w:type="dxa"/>
            <w:gridSpan w:val="2"/>
            <w:shd w:val="clear" w:color="auto" w:fill="92CDDC" w:themeFill="accent5" w:themeFillTint="99"/>
            <w:vAlign w:val="center"/>
          </w:tcPr>
          <w:p w:rsidR="00D337B4" w:rsidRPr="000E4ACA" w:rsidRDefault="00D337B4" w:rsidP="00161D51">
            <w:pPr>
              <w:spacing w:line="276" w:lineRule="auto"/>
              <w:jc w:val="center"/>
              <w:rPr>
                <w:b/>
              </w:rPr>
            </w:pPr>
            <w:r w:rsidRPr="000E4ACA">
              <w:rPr>
                <w:b/>
                <w:sz w:val="24"/>
              </w:rPr>
              <w:t>OBJETIVOS ESPECÍFICOS</w:t>
            </w:r>
          </w:p>
        </w:tc>
      </w:tr>
      <w:tr w:rsidR="00D337B4" w:rsidTr="00161D51">
        <w:tc>
          <w:tcPr>
            <w:tcW w:w="8644" w:type="dxa"/>
            <w:gridSpan w:val="2"/>
          </w:tcPr>
          <w:p w:rsidR="00D337B4" w:rsidRDefault="005216E3" w:rsidP="005216E3">
            <w:pPr>
              <w:pStyle w:val="Prrafodelista"/>
              <w:numPr>
                <w:ilvl w:val="0"/>
                <w:numId w:val="3"/>
              </w:numPr>
              <w:spacing w:before="240"/>
            </w:pPr>
            <w:r>
              <w:t>Llevar a cabo una escucha atenta de la narración</w:t>
            </w:r>
          </w:p>
          <w:p w:rsidR="005216E3" w:rsidRDefault="005216E3" w:rsidP="005216E3">
            <w:pPr>
              <w:pStyle w:val="Prrafodelista"/>
              <w:numPr>
                <w:ilvl w:val="0"/>
                <w:numId w:val="3"/>
              </w:numPr>
              <w:spacing w:after="200"/>
            </w:pPr>
            <w:r>
              <w:t>Ver las diferencias entre los acontecimientos según la estación del año</w:t>
            </w:r>
          </w:p>
        </w:tc>
      </w:tr>
    </w:tbl>
    <w:p w:rsidR="00D337B4" w:rsidRPr="005216E3" w:rsidRDefault="00D337B4" w:rsidP="00D337B4">
      <w:pPr>
        <w:rPr>
          <w:i/>
        </w:rPr>
      </w:pPr>
    </w:p>
    <w:p w:rsidR="005216E3" w:rsidRPr="005216E3" w:rsidRDefault="005216E3" w:rsidP="00D337B4">
      <w:pPr>
        <w:rPr>
          <w:i/>
        </w:rPr>
      </w:pPr>
      <w:r w:rsidRPr="005216E3">
        <w:rPr>
          <w:i/>
        </w:rPr>
        <w:t>ANEXO 2</w:t>
      </w:r>
    </w:p>
    <w:p w:rsidR="00754217" w:rsidRDefault="00754217" w:rsidP="00D337B4">
      <w:r>
        <w:t xml:space="preserve">Había una vez un osito a quién le gustaba mucho cuidar su jardín, regar las plantas y cortar el césped; pero lo que más amaba </w:t>
      </w:r>
      <w:r w:rsidR="000B0858">
        <w:t>era su arbolito de manzanas. Él lo había plantado cuando era apenas una ramita pequeña y débil. Lo cuidaba con mucho amor y cariño</w:t>
      </w:r>
      <w:r w:rsidR="005216E3">
        <w:t xml:space="preserve"> regándolo todos los días y cortando las hojas que se quedaban secas para creciera muy sano y fuerte.</w:t>
      </w:r>
      <w:r w:rsidR="000B0858">
        <w:t xml:space="preserve"> </w:t>
      </w:r>
      <w:r w:rsidR="005216E3">
        <w:t>Así el osito veía como el manzano crecía e iba cambiando durante todos el año.</w:t>
      </w:r>
    </w:p>
    <w:p w:rsidR="000B0858" w:rsidRDefault="000B0858" w:rsidP="00D337B4">
      <w:r w:rsidRPr="005216E3">
        <w:rPr>
          <w:b/>
        </w:rPr>
        <w:t>En otoño</w:t>
      </w:r>
      <w:r>
        <w:t>: las hojitas del árbol se pintaban de amarillo, naranja y marrón. Cuando soplaba el viento las hojas se caían y volaban por toda la vereda. Al osito le gustaba mucho perseguirlas.</w:t>
      </w:r>
    </w:p>
    <w:p w:rsidR="000B0858" w:rsidRDefault="000B0858" w:rsidP="00D337B4">
      <w:r w:rsidRPr="005216E3">
        <w:rPr>
          <w:b/>
        </w:rPr>
        <w:t>En invierno</w:t>
      </w:r>
      <w:r>
        <w:t>: hacía mucho frío, el manzano ya no tenía hojas y sus ramas se llenaban de nieve por eso a los pajaritos les costaba mucho conseguir alimento y el osito les daba miguitas de pan y agua en un platito.</w:t>
      </w:r>
    </w:p>
    <w:p w:rsidR="000B0858" w:rsidRDefault="000B0858" w:rsidP="00D337B4">
      <w:r w:rsidRPr="005216E3">
        <w:rPr>
          <w:b/>
        </w:rPr>
        <w:t>En primavera</w:t>
      </w:r>
      <w:r w:rsidR="005216E3">
        <w:t xml:space="preserve">: </w:t>
      </w:r>
      <w:r>
        <w:t>cuando el sol comenzaba a calentar se llenaba de flores, hojas verdes y pajaritos que se mimaban. Además en esta estación el osito se dedicaba a plantar semillas en su jardín.</w:t>
      </w:r>
    </w:p>
    <w:p w:rsidR="000B0858" w:rsidRDefault="000B0858" w:rsidP="00D337B4">
      <w:r w:rsidRPr="005216E3">
        <w:rPr>
          <w:b/>
        </w:rPr>
        <w:t>En verano</w:t>
      </w:r>
      <w:r>
        <w:t>: cada florecita se convertía en una roja y deliciosa manzana. El arbolito e llenaba de hojas muy verdes y cuando el sol calentaba mucho, el osito se acostaba bajo su sombra a leer lindos cuentos y dibujar.</w:t>
      </w:r>
    </w:p>
    <w:p w:rsidR="000B0858" w:rsidRPr="00754217" w:rsidRDefault="000B0858" w:rsidP="00D337B4">
      <w:r>
        <w:t xml:space="preserve">Y así pasaban los días y el osito veía como el manzano crecía y cambiaba en cada estación sin ponerse triste porque se quedara sin hojas </w:t>
      </w:r>
      <w:r w:rsidR="005216E3">
        <w:t>porque sabía que pronto llegaría la primavera y se vestiría de lindas flores y hojitas nuevas.</w:t>
      </w:r>
    </w:p>
    <w:p w:rsidR="00754217" w:rsidRPr="00754217" w:rsidRDefault="00754217" w:rsidP="00D337B4"/>
    <w:sectPr w:rsidR="00754217" w:rsidRPr="00754217" w:rsidSect="00612C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034C2"/>
    <w:multiLevelType w:val="hybridMultilevel"/>
    <w:tmpl w:val="F716C6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8C4D85"/>
    <w:multiLevelType w:val="hybridMultilevel"/>
    <w:tmpl w:val="A5808D52"/>
    <w:lvl w:ilvl="0" w:tplc="649ACE16">
      <w:start w:val="1"/>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636B460D"/>
    <w:multiLevelType w:val="hybridMultilevel"/>
    <w:tmpl w:val="E16EE16A"/>
    <w:lvl w:ilvl="0" w:tplc="C94271D2">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5F1"/>
    <w:rsid w:val="000B0858"/>
    <w:rsid w:val="000E4ACA"/>
    <w:rsid w:val="002F75F1"/>
    <w:rsid w:val="003D523E"/>
    <w:rsid w:val="005216E3"/>
    <w:rsid w:val="00612CB6"/>
    <w:rsid w:val="00754217"/>
    <w:rsid w:val="00C65F91"/>
    <w:rsid w:val="00D337B4"/>
    <w:rsid w:val="00E01E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B6"/>
  </w:style>
  <w:style w:type="paragraph" w:styleId="Ttulo2">
    <w:name w:val="heading 2"/>
    <w:basedOn w:val="Normal"/>
    <w:next w:val="Normal"/>
    <w:link w:val="Ttulo2Car"/>
    <w:uiPriority w:val="9"/>
    <w:unhideWhenUsed/>
    <w:qFormat/>
    <w:rsid w:val="002F75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F75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F75F1"/>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2F75F1"/>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2F75F1"/>
    <w:pPr>
      <w:ind w:left="720"/>
      <w:contextualSpacing/>
    </w:pPr>
  </w:style>
  <w:style w:type="table" w:styleId="Tablaconcuadrcula">
    <w:name w:val="Table Grid"/>
    <w:basedOn w:val="Tablanormal"/>
    <w:uiPriority w:val="59"/>
    <w:rsid w:val="000E4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4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2016-09-21T15:09:00Z</dcterms:created>
  <dcterms:modified xsi:type="dcterms:W3CDTF">2016-09-22T14:24:00Z</dcterms:modified>
</cp:coreProperties>
</file>