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DF" w:rsidRPr="005D1DB8" w:rsidRDefault="00F82ADF" w:rsidP="00F82ADF">
      <w:pPr>
        <w:pStyle w:val="normal0"/>
        <w:spacing w:line="360" w:lineRule="auto"/>
        <w:jc w:val="both"/>
        <w:rPr>
          <w:rFonts w:asciiTheme="minorHAnsi" w:hAnsiTheme="minorHAnsi"/>
          <w:sz w:val="24"/>
          <w:szCs w:val="24"/>
        </w:rPr>
      </w:pPr>
      <w:r w:rsidRPr="005D1DB8">
        <w:rPr>
          <w:rFonts w:asciiTheme="minorHAnsi" w:hAnsiTheme="minorHAnsi"/>
          <w:b/>
          <w:sz w:val="24"/>
          <w:szCs w:val="24"/>
        </w:rPr>
        <w:t>ACTIVIDADES DE ELABORACIÓN</w:t>
      </w:r>
    </w:p>
    <w:p w:rsidR="00F82ADF" w:rsidRPr="005D1DB8" w:rsidRDefault="00F82ADF" w:rsidP="00F82ADF">
      <w:pPr>
        <w:pStyle w:val="normal0"/>
        <w:spacing w:line="360" w:lineRule="auto"/>
        <w:jc w:val="both"/>
        <w:rPr>
          <w:rFonts w:asciiTheme="minorHAnsi" w:hAnsiTheme="minorHAnsi"/>
          <w:sz w:val="24"/>
          <w:szCs w:val="24"/>
        </w:rPr>
      </w:pPr>
    </w:p>
    <w:tbl>
      <w:tblPr>
        <w:bidiVisual/>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F82ADF" w:rsidRPr="005D1DB8" w:rsidTr="00811B6C">
        <w:trPr>
          <w:trHeight w:val="420"/>
        </w:trPr>
        <w:tc>
          <w:tcPr>
            <w:tcW w:w="9028" w:type="dxa"/>
            <w:gridSpan w:val="2"/>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ACTIVIDAD 1: ELABORACIÓN</w:t>
            </w:r>
          </w:p>
        </w:tc>
      </w:tr>
      <w:tr w:rsidR="00F82ADF" w:rsidRPr="005D1DB8" w:rsidTr="00811B6C">
        <w:trPr>
          <w:trHeight w:val="420"/>
        </w:trPr>
        <w:tc>
          <w:tcPr>
            <w:tcW w:w="9028" w:type="dxa"/>
            <w:gridSpan w:val="2"/>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i/>
                <w:sz w:val="24"/>
                <w:szCs w:val="24"/>
              </w:rPr>
              <w:t>“¿QUÉ HEMOS VISTO?”</w:t>
            </w:r>
          </w:p>
        </w:tc>
      </w:tr>
      <w:tr w:rsidR="00F82ADF" w:rsidRPr="005D1DB8" w:rsidTr="00811B6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Desarrollo</w:t>
            </w:r>
          </w:p>
        </w:t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Organización del aula-agrupamiento</w:t>
            </w:r>
          </w:p>
        </w:tc>
      </w:tr>
      <w:tr w:rsidR="00F82ADF" w:rsidRPr="005D1DB8" w:rsidTr="00811B6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Con las fotos que hemos sacado, las iremos proyectando en el aula, analizándolas y clasificándolas posteriormente según lo que aparezca en la fotografía. Por una parte los elementos arquitectónicos y por la otra los naturales.</w:t>
            </w:r>
          </w:p>
        </w:t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Asamblea: grupo grande</w:t>
            </w:r>
          </w:p>
        </w:tc>
      </w:tr>
      <w:tr w:rsidR="00F82ADF" w:rsidRPr="005D1DB8" w:rsidTr="00811B6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Materiales necesarios</w:t>
            </w:r>
          </w:p>
        </w:t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Duración</w:t>
            </w:r>
          </w:p>
        </w:tc>
      </w:tr>
      <w:tr w:rsidR="00F82ADF" w:rsidRPr="005D1DB8" w:rsidTr="00811B6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Proyector para el aula</w:t>
            </w:r>
          </w:p>
          <w:p w:rsidR="00F82ADF" w:rsidRPr="005D1DB8" w:rsidRDefault="00F82ADF" w:rsidP="00811B6C">
            <w:pPr>
              <w:pStyle w:val="normal0"/>
              <w:widowControl w:val="0"/>
              <w:spacing w:line="360" w:lineRule="auto"/>
              <w:jc w:val="both"/>
              <w:rPr>
                <w:rFonts w:asciiTheme="minorHAnsi" w:hAnsiTheme="minorHAnsi"/>
                <w:sz w:val="24"/>
                <w:szCs w:val="24"/>
              </w:rPr>
            </w:pPr>
          </w:p>
        </w:t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30 min: visionar y analizar las características de cada fotografía.</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45 min: clasificarlas</w:t>
            </w:r>
          </w:p>
        </w:tc>
      </w:tr>
      <w:tr w:rsidR="00F82ADF" w:rsidRPr="005D1DB8" w:rsidTr="00811B6C">
        <w:trPr>
          <w:trHeight w:val="420"/>
        </w:trPr>
        <w:tc>
          <w:tcPr>
            <w:tcW w:w="9028" w:type="dxa"/>
            <w:gridSpan w:val="2"/>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Objetivos</w:t>
            </w:r>
          </w:p>
        </w:tc>
      </w:tr>
      <w:tr w:rsidR="00F82ADF" w:rsidRPr="005D1DB8" w:rsidTr="00811B6C">
        <w:trPr>
          <w:trHeight w:val="420"/>
        </w:trPr>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Curriculares</w:t>
            </w:r>
          </w:p>
        </w:t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Concretos</w:t>
            </w:r>
          </w:p>
        </w:tc>
      </w:tr>
      <w:tr w:rsidR="00F82ADF" w:rsidRPr="005D1DB8" w:rsidTr="00811B6C">
        <w:trPr>
          <w:trHeight w:val="420"/>
        </w:trPr>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-Observar y explorar de forma activa su entorno, generando interpretaciones sobre algunas</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t>situaciones</w:t>
            </w:r>
            <w:proofErr w:type="gramEnd"/>
            <w:r w:rsidRPr="005D1DB8">
              <w:rPr>
                <w:rFonts w:asciiTheme="minorHAnsi" w:hAnsiTheme="minorHAnsi"/>
                <w:sz w:val="24"/>
                <w:szCs w:val="24"/>
              </w:rPr>
              <w:t xml:space="preserve"> y hechos significativos y mostrando interés por su conocimiento.</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-Iniciarse en las habilidades matemáticas, manipulando funcionalmente elementos y </w:t>
            </w:r>
            <w:proofErr w:type="spellStart"/>
            <w:r w:rsidRPr="005D1DB8">
              <w:rPr>
                <w:rFonts w:asciiTheme="minorHAnsi" w:hAnsiTheme="minorHAnsi"/>
                <w:sz w:val="24"/>
                <w:szCs w:val="24"/>
              </w:rPr>
              <w:lastRenderedPageBreak/>
              <w:t>coleccio</w:t>
            </w:r>
            <w:proofErr w:type="spellEnd"/>
            <w:r w:rsidRPr="005D1DB8">
              <w:rPr>
                <w:rFonts w:asciiTheme="minorHAnsi" w:hAnsiTheme="minorHAnsi"/>
                <w:sz w:val="24"/>
                <w:szCs w:val="24"/>
              </w:rPr>
              <w:t>-</w:t>
            </w:r>
          </w:p>
          <w:p w:rsidR="00F82ADF" w:rsidRPr="005D1DB8" w:rsidRDefault="00F82ADF" w:rsidP="00811B6C">
            <w:pPr>
              <w:pStyle w:val="normal0"/>
              <w:widowControl w:val="0"/>
              <w:spacing w:line="360" w:lineRule="auto"/>
              <w:jc w:val="both"/>
              <w:rPr>
                <w:rFonts w:asciiTheme="minorHAnsi" w:hAnsiTheme="minorHAnsi"/>
                <w:sz w:val="24"/>
                <w:szCs w:val="24"/>
              </w:rPr>
            </w:pPr>
            <w:proofErr w:type="spellStart"/>
            <w:r w:rsidRPr="005D1DB8">
              <w:rPr>
                <w:rFonts w:asciiTheme="minorHAnsi" w:hAnsiTheme="minorHAnsi"/>
                <w:sz w:val="24"/>
                <w:szCs w:val="24"/>
              </w:rPr>
              <w:t>nes</w:t>
            </w:r>
            <w:proofErr w:type="spellEnd"/>
            <w:r w:rsidRPr="005D1DB8">
              <w:rPr>
                <w:rFonts w:asciiTheme="minorHAnsi" w:hAnsiTheme="minorHAnsi"/>
                <w:sz w:val="24"/>
                <w:szCs w:val="24"/>
              </w:rPr>
              <w:t>, identificando sus atributos y cualidades y estableciendo relaciones de agrupamientos,</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t>clasificación</w:t>
            </w:r>
            <w:proofErr w:type="gramEnd"/>
            <w:r w:rsidRPr="005D1DB8">
              <w:rPr>
                <w:rFonts w:asciiTheme="minorHAnsi" w:hAnsiTheme="minorHAnsi"/>
                <w:sz w:val="24"/>
                <w:szCs w:val="24"/>
              </w:rPr>
              <w:t>, orden y cuantificación.</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-Conocer y valorar los componentes básicos del medio natural y algunas de sus relaciones,</w:t>
            </w: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cambios y transformaciones, desarrollando actitudes de cuidado, respeto y responsabilidad en</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t>su</w:t>
            </w:r>
            <w:proofErr w:type="gramEnd"/>
            <w:r w:rsidRPr="005D1DB8">
              <w:rPr>
                <w:rFonts w:asciiTheme="minorHAnsi" w:hAnsiTheme="minorHAnsi"/>
                <w:sz w:val="24"/>
                <w:szCs w:val="24"/>
              </w:rPr>
              <w:t xml:space="preserve"> conservación, tomando como referencia los paisajes de la Comunidad Foral de Navarra.</w:t>
            </w:r>
          </w:p>
          <w:p w:rsidR="00F82ADF" w:rsidRPr="005D1DB8" w:rsidRDefault="00F82ADF" w:rsidP="00811B6C">
            <w:pPr>
              <w:pStyle w:val="normal0"/>
              <w:widowControl w:val="0"/>
              <w:spacing w:line="360" w:lineRule="auto"/>
              <w:jc w:val="both"/>
              <w:rPr>
                <w:rFonts w:asciiTheme="minorHAnsi" w:hAnsiTheme="minorHAnsi"/>
                <w:sz w:val="24"/>
                <w:szCs w:val="24"/>
              </w:rPr>
            </w:pPr>
          </w:p>
        </w:t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-Diferenciar los elementos principales de las fotografías y clasificarlas según los elementos correspondientes.</w:t>
            </w:r>
          </w:p>
        </w:tc>
      </w:tr>
    </w:tbl>
    <w:p w:rsidR="00F82ADF" w:rsidRPr="005D1DB8" w:rsidRDefault="00F82ADF" w:rsidP="00F82ADF">
      <w:pPr>
        <w:pStyle w:val="normal0"/>
        <w:spacing w:line="360" w:lineRule="auto"/>
        <w:jc w:val="both"/>
        <w:rPr>
          <w:rFonts w:asciiTheme="minorHAnsi" w:hAnsiTheme="minorHAnsi"/>
          <w:sz w:val="24"/>
          <w:szCs w:val="24"/>
        </w:rPr>
      </w:pPr>
    </w:p>
    <w:p w:rsidR="00F82ADF" w:rsidRPr="005D1DB8" w:rsidRDefault="00F82ADF" w:rsidP="00F82ADF">
      <w:pPr>
        <w:pStyle w:val="normal0"/>
        <w:spacing w:line="360" w:lineRule="auto"/>
        <w:jc w:val="both"/>
        <w:rPr>
          <w:rFonts w:asciiTheme="minorHAnsi" w:hAnsiTheme="minorHAnsi"/>
          <w:sz w:val="24"/>
          <w:szCs w:val="24"/>
        </w:rPr>
      </w:pPr>
    </w:p>
    <w:p w:rsidR="00F82ADF" w:rsidRPr="005D1DB8" w:rsidRDefault="00F82ADF" w:rsidP="00F82ADF">
      <w:pPr>
        <w:pStyle w:val="normal0"/>
        <w:spacing w:line="360" w:lineRule="auto"/>
        <w:jc w:val="both"/>
        <w:rPr>
          <w:rFonts w:asciiTheme="minorHAnsi" w:hAnsiTheme="minorHAnsi"/>
          <w:sz w:val="24"/>
          <w:szCs w:val="24"/>
        </w:rPr>
      </w:pPr>
    </w:p>
    <w:tbl>
      <w:tblPr>
        <w:bidiVisual/>
        <w:tblW w:w="90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F82ADF" w:rsidRPr="005D1DB8" w:rsidTr="00811B6C">
        <w:trPr>
          <w:trHeight w:val="420"/>
        </w:trPr>
        <w:tc>
          <w:tcPr>
            <w:tcW w:w="9028" w:type="dxa"/>
            <w:gridSpan w:val="2"/>
            <w:shd w:val="clear" w:color="auto" w:fill="CFE2F3"/>
          </w:tcPr>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ACTIVIDAD 2: ELABORACIÓN</w:t>
            </w:r>
          </w:p>
        </w:tc>
      </w:tr>
      <w:tr w:rsidR="00F82ADF" w:rsidRPr="005D1DB8" w:rsidTr="00811B6C">
        <w:trPr>
          <w:trHeight w:val="420"/>
        </w:trPr>
        <w:tc>
          <w:tcPr>
            <w:tcW w:w="9028" w:type="dxa"/>
            <w:gridSpan w:val="2"/>
            <w:shd w:val="clear" w:color="auto" w:fill="CFE2F3"/>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 xml:space="preserve">“APRENDIENDO A USAR </w:t>
            </w:r>
            <w:proofErr w:type="spellStart"/>
            <w:r w:rsidRPr="005D1DB8">
              <w:rPr>
                <w:rFonts w:asciiTheme="minorHAnsi" w:hAnsiTheme="minorHAnsi"/>
                <w:sz w:val="24"/>
                <w:szCs w:val="24"/>
              </w:rPr>
              <w:t>CMapTools</w:t>
            </w:r>
            <w:proofErr w:type="spellEnd"/>
            <w:r w:rsidRPr="005D1DB8">
              <w:rPr>
                <w:rFonts w:asciiTheme="minorHAnsi" w:hAnsiTheme="minorHAnsi"/>
                <w:sz w:val="24"/>
                <w:szCs w:val="24"/>
              </w:rPr>
              <w:t>”</w:t>
            </w:r>
          </w:p>
        </w:tc>
      </w:tr>
      <w:tr w:rsidR="00F82ADF" w:rsidRPr="005D1DB8" w:rsidTr="00811B6C">
        <w:tc>
          <w:tcPr>
            <w:tcW w:w="4514" w:type="dxa"/>
            <w:shd w:val="clear" w:color="auto" w:fill="CFE2F3"/>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Desarrollo</w:t>
            </w:r>
          </w:p>
        </w:tc>
        <w:tc>
          <w:tcPr>
            <w:tcW w:w="4514" w:type="dxa"/>
            <w:shd w:val="clear" w:color="auto" w:fill="CFE2F3"/>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Organización del aula-agrupamiento</w:t>
            </w:r>
          </w:p>
        </w:tc>
      </w:tr>
      <w:tr w:rsidR="00F82ADF" w:rsidRPr="005D1DB8" w:rsidTr="00811B6C">
        <w:tc>
          <w:tcPr>
            <w:tcW w:w="4514" w:type="dxa"/>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Previamente les habremos enseñado cómo utilizar la herramienta de </w:t>
            </w:r>
            <w:proofErr w:type="spellStart"/>
            <w:r w:rsidRPr="005D1DB8">
              <w:rPr>
                <w:rFonts w:asciiTheme="minorHAnsi" w:hAnsiTheme="minorHAnsi"/>
                <w:i/>
                <w:sz w:val="24"/>
                <w:szCs w:val="24"/>
              </w:rPr>
              <w:t>CMapTools</w:t>
            </w:r>
            <w:proofErr w:type="spellEnd"/>
            <w:r w:rsidRPr="005D1DB8">
              <w:rPr>
                <w:rFonts w:asciiTheme="minorHAnsi" w:hAnsiTheme="minorHAnsi"/>
                <w:sz w:val="24"/>
                <w:szCs w:val="24"/>
              </w:rPr>
              <w:t>, por lo que ya serán capaces de</w:t>
            </w:r>
            <w:r w:rsidRPr="005D1DB8">
              <w:rPr>
                <w:rFonts w:asciiTheme="minorHAnsi" w:hAnsiTheme="minorHAnsi"/>
                <w:i/>
                <w:sz w:val="24"/>
                <w:szCs w:val="24"/>
              </w:rPr>
              <w:t xml:space="preserve"> </w:t>
            </w:r>
            <w:r w:rsidRPr="005D1DB8">
              <w:rPr>
                <w:rFonts w:asciiTheme="minorHAnsi" w:hAnsiTheme="minorHAnsi"/>
                <w:sz w:val="24"/>
                <w:szCs w:val="24"/>
              </w:rPr>
              <w:t xml:space="preserve">elaborar un </w:t>
            </w:r>
            <w:r w:rsidRPr="005D1DB8">
              <w:rPr>
                <w:rFonts w:asciiTheme="minorHAnsi" w:hAnsiTheme="minorHAnsi"/>
                <w:i/>
                <w:sz w:val="24"/>
                <w:szCs w:val="24"/>
              </w:rPr>
              <w:t xml:space="preserve">mini </w:t>
            </w:r>
            <w:proofErr w:type="spellStart"/>
            <w:r w:rsidRPr="005D1DB8">
              <w:rPr>
                <w:rFonts w:asciiTheme="minorHAnsi" w:hAnsiTheme="minorHAnsi"/>
                <w:i/>
                <w:sz w:val="24"/>
                <w:szCs w:val="24"/>
              </w:rPr>
              <w:t>cmap</w:t>
            </w:r>
            <w:proofErr w:type="spellEnd"/>
            <w:r w:rsidRPr="005D1DB8">
              <w:rPr>
                <w:rFonts w:asciiTheme="minorHAnsi" w:hAnsiTheme="minorHAnsi"/>
                <w:sz w:val="24"/>
                <w:szCs w:val="24"/>
              </w:rPr>
              <w:t xml:space="preserve"> del árbol asignado con sus características más relevantes.</w:t>
            </w:r>
          </w:p>
          <w:p w:rsidR="00F82ADF" w:rsidRPr="005D1DB8" w:rsidRDefault="00F82ADF" w:rsidP="00811B6C">
            <w:pPr>
              <w:pStyle w:val="normal0"/>
              <w:spacing w:line="360" w:lineRule="auto"/>
              <w:jc w:val="both"/>
              <w:rPr>
                <w:rFonts w:asciiTheme="minorHAnsi" w:hAnsiTheme="minorHAnsi"/>
                <w:sz w:val="24"/>
                <w:szCs w:val="24"/>
              </w:rPr>
            </w:pPr>
          </w:p>
        </w:tc>
        <w:tc>
          <w:tcPr>
            <w:tcW w:w="4514" w:type="dxa"/>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Grupos de 4-5 personas</w:t>
            </w:r>
          </w:p>
        </w:tc>
      </w:tr>
      <w:tr w:rsidR="00F82ADF" w:rsidRPr="005D1DB8" w:rsidTr="00811B6C">
        <w:tc>
          <w:tcPr>
            <w:tcW w:w="4514" w:type="dxa"/>
            <w:shd w:val="clear" w:color="auto" w:fill="CFE2F3"/>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Materiales necesarios</w:t>
            </w:r>
          </w:p>
        </w:tc>
        <w:tc>
          <w:tcPr>
            <w:tcW w:w="4514" w:type="dxa"/>
            <w:shd w:val="clear" w:color="auto" w:fill="CFE2F3"/>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Duración</w:t>
            </w:r>
          </w:p>
        </w:tc>
      </w:tr>
      <w:tr w:rsidR="00F82ADF" w:rsidRPr="005D1DB8" w:rsidTr="00811B6C">
        <w:tc>
          <w:tcPr>
            <w:tcW w:w="4514" w:type="dxa"/>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Ordenadores</w:t>
            </w:r>
          </w:p>
        </w:tc>
        <w:tc>
          <w:tcPr>
            <w:tcW w:w="4514" w:type="dxa"/>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1:30</w:t>
            </w:r>
          </w:p>
        </w:tc>
      </w:tr>
      <w:tr w:rsidR="00F82ADF" w:rsidRPr="005D1DB8" w:rsidTr="00811B6C">
        <w:trPr>
          <w:trHeight w:val="420"/>
        </w:trPr>
        <w:tc>
          <w:tcPr>
            <w:tcW w:w="9028" w:type="dxa"/>
            <w:gridSpan w:val="2"/>
            <w:shd w:val="clear" w:color="auto" w:fill="CFE2F3"/>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lastRenderedPageBreak/>
              <w:t>Objetivos</w:t>
            </w:r>
          </w:p>
        </w:tc>
      </w:tr>
      <w:tr w:rsidR="00F82ADF" w:rsidRPr="005D1DB8" w:rsidTr="00811B6C">
        <w:trPr>
          <w:trHeight w:val="420"/>
        </w:trPr>
        <w:tc>
          <w:tcPr>
            <w:tcW w:w="4514" w:type="dxa"/>
            <w:shd w:val="clear" w:color="auto" w:fill="CFE2F3"/>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Curriculares</w:t>
            </w:r>
          </w:p>
        </w:tc>
        <w:tc>
          <w:tcPr>
            <w:tcW w:w="4514" w:type="dxa"/>
            <w:shd w:val="clear" w:color="auto" w:fill="CFE2F3"/>
          </w:tcPr>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Concretos</w:t>
            </w:r>
          </w:p>
        </w:tc>
      </w:tr>
      <w:tr w:rsidR="00F82ADF" w:rsidRPr="005D1DB8" w:rsidTr="00811B6C">
        <w:trPr>
          <w:trHeight w:val="420"/>
        </w:trPr>
        <w:tc>
          <w:tcPr>
            <w:tcW w:w="4514" w:type="dxa"/>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-Realizar, de manera cada vez más autónoma, actividades habituales y tareas sencillas</w:t>
            </w: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para resolver problemas de la vida cotidiana, aumentando el sentimiento de </w:t>
            </w:r>
            <w:proofErr w:type="spellStart"/>
            <w:r w:rsidRPr="005D1DB8">
              <w:rPr>
                <w:rFonts w:asciiTheme="minorHAnsi" w:hAnsiTheme="minorHAnsi"/>
                <w:sz w:val="24"/>
                <w:szCs w:val="24"/>
              </w:rPr>
              <w:t>autoconfian</w:t>
            </w:r>
            <w:proofErr w:type="spellEnd"/>
            <w:r w:rsidRPr="005D1DB8">
              <w:rPr>
                <w:rFonts w:asciiTheme="minorHAnsi" w:hAnsiTheme="minorHAnsi"/>
                <w:sz w:val="24"/>
                <w:szCs w:val="24"/>
              </w:rPr>
              <w:t>-</w:t>
            </w:r>
          </w:p>
          <w:p w:rsidR="00F82ADF" w:rsidRPr="005D1DB8" w:rsidRDefault="00F82ADF" w:rsidP="00811B6C">
            <w:pPr>
              <w:pStyle w:val="normal0"/>
              <w:widowControl w:val="0"/>
              <w:spacing w:line="360" w:lineRule="auto"/>
              <w:jc w:val="both"/>
              <w:rPr>
                <w:rFonts w:asciiTheme="minorHAnsi" w:hAnsiTheme="minorHAnsi"/>
                <w:sz w:val="24"/>
                <w:szCs w:val="24"/>
              </w:rPr>
            </w:pPr>
            <w:proofErr w:type="spellStart"/>
            <w:r w:rsidRPr="005D1DB8">
              <w:rPr>
                <w:rFonts w:asciiTheme="minorHAnsi" w:hAnsiTheme="minorHAnsi"/>
                <w:sz w:val="24"/>
                <w:szCs w:val="24"/>
              </w:rPr>
              <w:t>za</w:t>
            </w:r>
            <w:proofErr w:type="spellEnd"/>
            <w:r w:rsidRPr="005D1DB8">
              <w:rPr>
                <w:rFonts w:asciiTheme="minorHAnsi" w:hAnsiTheme="minorHAnsi"/>
                <w:sz w:val="24"/>
                <w:szCs w:val="24"/>
              </w:rPr>
              <w:t xml:space="preserve"> y la capacidad de iniciativa, y desarrollando estrategias para satisfacer sus necesidades</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t>básicas</w:t>
            </w:r>
            <w:proofErr w:type="gramEnd"/>
            <w:r w:rsidRPr="005D1DB8">
              <w:rPr>
                <w:rFonts w:asciiTheme="minorHAnsi" w:hAnsiTheme="minorHAnsi"/>
                <w:sz w:val="24"/>
                <w:szCs w:val="24"/>
              </w:rPr>
              <w:t>.</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-Iniciarse en los usos sociales de la lectura y la escritura explorando su funcionamiento y </w:t>
            </w:r>
            <w:proofErr w:type="spellStart"/>
            <w:r w:rsidRPr="005D1DB8">
              <w:rPr>
                <w:rFonts w:asciiTheme="minorHAnsi" w:hAnsiTheme="minorHAnsi"/>
                <w:sz w:val="24"/>
                <w:szCs w:val="24"/>
              </w:rPr>
              <w:t>valo</w:t>
            </w:r>
            <w:proofErr w:type="spellEnd"/>
            <w:r w:rsidRPr="005D1DB8">
              <w:rPr>
                <w:rFonts w:asciiTheme="minorHAnsi" w:hAnsiTheme="minorHAnsi"/>
                <w:sz w:val="24"/>
                <w:szCs w:val="24"/>
              </w:rPr>
              <w:t>-</w:t>
            </w:r>
          </w:p>
          <w:p w:rsidR="00F82ADF" w:rsidRPr="005D1DB8" w:rsidRDefault="00F82ADF" w:rsidP="00811B6C">
            <w:pPr>
              <w:pStyle w:val="normal0"/>
              <w:widowControl w:val="0"/>
              <w:spacing w:line="360" w:lineRule="auto"/>
              <w:jc w:val="both"/>
              <w:rPr>
                <w:rFonts w:asciiTheme="minorHAnsi" w:hAnsiTheme="minorHAnsi"/>
                <w:sz w:val="24"/>
                <w:szCs w:val="24"/>
              </w:rPr>
            </w:pPr>
            <w:proofErr w:type="spellStart"/>
            <w:proofErr w:type="gramStart"/>
            <w:r w:rsidRPr="005D1DB8">
              <w:rPr>
                <w:rFonts w:asciiTheme="minorHAnsi" w:hAnsiTheme="minorHAnsi"/>
                <w:sz w:val="24"/>
                <w:szCs w:val="24"/>
              </w:rPr>
              <w:t>rándolas</w:t>
            </w:r>
            <w:proofErr w:type="spellEnd"/>
            <w:proofErr w:type="gramEnd"/>
            <w:r w:rsidRPr="005D1DB8">
              <w:rPr>
                <w:rFonts w:asciiTheme="minorHAnsi" w:hAnsiTheme="minorHAnsi"/>
                <w:sz w:val="24"/>
                <w:szCs w:val="24"/>
              </w:rPr>
              <w:t xml:space="preserve"> como instrumento de comunicación, información y disfrute.</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-Iniciarse en las habilidades matemáticas, manipulando funcionalmente elementos y colecciones, identificando sus atributos y cualidades y estableciendo relaciones de agrupamientos,</w:t>
            </w: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clasificación, orden y cuantificación</w:t>
            </w:r>
          </w:p>
        </w:tc>
        <w:tc>
          <w:tcPr>
            <w:tcW w:w="4514" w:type="dxa"/>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-Aprender a utilizar la herramienta </w:t>
            </w:r>
            <w:proofErr w:type="spellStart"/>
            <w:r w:rsidRPr="005D1DB8">
              <w:rPr>
                <w:rFonts w:asciiTheme="minorHAnsi" w:hAnsiTheme="minorHAnsi"/>
                <w:sz w:val="24"/>
                <w:szCs w:val="24"/>
              </w:rPr>
              <w:t>CMapTools</w:t>
            </w:r>
            <w:proofErr w:type="spellEnd"/>
            <w:r w:rsidRPr="005D1DB8">
              <w:rPr>
                <w:rFonts w:asciiTheme="minorHAnsi" w:hAnsiTheme="minorHAnsi"/>
                <w:sz w:val="24"/>
                <w:szCs w:val="24"/>
              </w:rPr>
              <w:t xml:space="preserve"> (útil para toda su vida).</w:t>
            </w:r>
          </w:p>
          <w:p w:rsidR="00F82ADF" w:rsidRPr="005D1DB8" w:rsidRDefault="00F82ADF" w:rsidP="00811B6C">
            <w:pPr>
              <w:pStyle w:val="normal0"/>
              <w:spacing w:line="360" w:lineRule="auto"/>
              <w:jc w:val="both"/>
              <w:rPr>
                <w:rFonts w:asciiTheme="minorHAnsi" w:hAnsiTheme="minorHAnsi"/>
                <w:sz w:val="24"/>
                <w:szCs w:val="24"/>
              </w:rPr>
            </w:pPr>
          </w:p>
          <w:p w:rsidR="00F82ADF" w:rsidRPr="005D1DB8" w:rsidRDefault="00F82ADF" w:rsidP="00811B6C">
            <w:pPr>
              <w:pStyle w:val="normal0"/>
              <w:spacing w:line="360" w:lineRule="auto"/>
              <w:jc w:val="both"/>
              <w:rPr>
                <w:rFonts w:asciiTheme="minorHAnsi" w:hAnsiTheme="minorHAnsi"/>
                <w:sz w:val="24"/>
                <w:szCs w:val="24"/>
              </w:rPr>
            </w:pPr>
            <w:r w:rsidRPr="005D1DB8">
              <w:rPr>
                <w:rFonts w:asciiTheme="minorHAnsi" w:hAnsiTheme="minorHAnsi"/>
                <w:sz w:val="24"/>
                <w:szCs w:val="24"/>
              </w:rPr>
              <w:t>- Elaborar un mapa conceptual que contenga todo lo aprendido para integrar sus conocimientos de forma significativa.</w:t>
            </w:r>
          </w:p>
        </w:tc>
      </w:tr>
    </w:tbl>
    <w:p w:rsidR="00F82ADF" w:rsidRPr="005D1DB8" w:rsidRDefault="00F82ADF" w:rsidP="00F82ADF">
      <w:pPr>
        <w:pStyle w:val="normal0"/>
        <w:spacing w:line="360" w:lineRule="auto"/>
        <w:jc w:val="both"/>
        <w:rPr>
          <w:rFonts w:asciiTheme="minorHAnsi" w:hAnsiTheme="minorHAnsi"/>
          <w:sz w:val="24"/>
          <w:szCs w:val="24"/>
        </w:rPr>
      </w:pPr>
    </w:p>
    <w:p w:rsidR="00F82ADF" w:rsidRPr="005D1DB8" w:rsidRDefault="00F82ADF" w:rsidP="00F82ADF">
      <w:pPr>
        <w:pStyle w:val="normal0"/>
        <w:spacing w:line="360" w:lineRule="auto"/>
        <w:jc w:val="both"/>
        <w:rPr>
          <w:rFonts w:asciiTheme="minorHAnsi" w:hAnsiTheme="minorHAnsi"/>
          <w:sz w:val="24"/>
          <w:szCs w:val="24"/>
        </w:rPr>
      </w:pPr>
    </w:p>
    <w:tbl>
      <w:tblPr>
        <w:bidiVisual/>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F82ADF" w:rsidRPr="005D1DB8" w:rsidTr="00811B6C">
        <w:trPr>
          <w:trHeight w:val="420"/>
        </w:trPr>
        <w:tc>
          <w:tcPr>
            <w:tcW w:w="9028" w:type="dxa"/>
            <w:gridSpan w:val="2"/>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ACTIVIDAD 3: ELABORACIÓN</w:t>
            </w:r>
          </w:p>
        </w:tc>
      </w:tr>
      <w:tr w:rsidR="00F82ADF" w:rsidRPr="005D1DB8" w:rsidTr="00811B6C">
        <w:trPr>
          <w:trHeight w:val="420"/>
        </w:trPr>
        <w:tc>
          <w:tcPr>
            <w:tcW w:w="9028" w:type="dxa"/>
            <w:gridSpan w:val="2"/>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“¿QUÉ ÁRBOL TENGO EN EL </w:t>
            </w:r>
            <w:r w:rsidRPr="005D1DB8">
              <w:rPr>
                <w:rFonts w:asciiTheme="minorHAnsi" w:hAnsiTheme="minorHAnsi"/>
                <w:i/>
                <w:sz w:val="24"/>
                <w:szCs w:val="24"/>
              </w:rPr>
              <w:t>COCO</w:t>
            </w:r>
            <w:r w:rsidRPr="005D1DB8">
              <w:rPr>
                <w:rFonts w:asciiTheme="minorHAnsi" w:hAnsiTheme="minorHAnsi"/>
                <w:sz w:val="24"/>
                <w:szCs w:val="24"/>
              </w:rPr>
              <w:t>?”</w:t>
            </w:r>
          </w:p>
        </w:tc>
      </w:tr>
      <w:tr w:rsidR="00F82ADF" w:rsidRPr="005D1DB8" w:rsidTr="00811B6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lastRenderedPageBreak/>
              <w:t>Desarrollo</w:t>
            </w:r>
          </w:p>
        </w:t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Organización del aula-agrupamiento</w:t>
            </w:r>
          </w:p>
        </w:tc>
      </w:tr>
      <w:tr w:rsidR="00F82ADF" w:rsidRPr="005D1DB8" w:rsidTr="00811B6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Una vez recogida la información, la traerán a clase y empezaremos con el juego. Éste consiste en que el alumnado, de forma individual, dirá las características que ha encontrado en los árboles analizados en su entorno, con la finalidad de que los demás adivinen a qué árbol se refiere.</w:t>
            </w:r>
          </w:p>
        </w:t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Individual</w:t>
            </w:r>
          </w:p>
        </w:tc>
      </w:tr>
      <w:tr w:rsidR="00F82ADF" w:rsidRPr="005D1DB8" w:rsidTr="00811B6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Materiales necesarios</w:t>
            </w:r>
          </w:p>
        </w:t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Duración</w:t>
            </w:r>
          </w:p>
        </w:tc>
      </w:tr>
      <w:tr w:rsidR="00F82ADF" w:rsidRPr="005D1DB8" w:rsidTr="00811B6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Información recogida con las familias</w:t>
            </w:r>
          </w:p>
        </w:t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1:30 en el aula</w:t>
            </w:r>
          </w:p>
        </w:tc>
      </w:tr>
      <w:tr w:rsidR="00F82ADF" w:rsidRPr="005D1DB8" w:rsidTr="00811B6C">
        <w:trPr>
          <w:trHeight w:val="420"/>
        </w:trPr>
        <w:tc>
          <w:tcPr>
            <w:tcW w:w="9028" w:type="dxa"/>
            <w:gridSpan w:val="2"/>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Objetivos</w:t>
            </w:r>
          </w:p>
        </w:tc>
      </w:tr>
      <w:tr w:rsidR="00F82ADF" w:rsidRPr="005D1DB8" w:rsidTr="00811B6C">
        <w:trPr>
          <w:trHeight w:val="420"/>
        </w:trPr>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Curriculares</w:t>
            </w:r>
          </w:p>
        </w:tc>
        <w:tc>
          <w:tcPr>
            <w:tcW w:w="4514" w:type="dxa"/>
            <w:shd w:val="clear" w:color="auto" w:fill="CFE2F3"/>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Concretos</w:t>
            </w:r>
          </w:p>
        </w:tc>
      </w:tr>
      <w:tr w:rsidR="00F82ADF" w:rsidRPr="005D1DB8" w:rsidTr="00811B6C">
        <w:trPr>
          <w:trHeight w:val="420"/>
        </w:trPr>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Observar y explorar de forma activa su entorno, generando interpretaciones sobre algunas</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t>situaciones</w:t>
            </w:r>
            <w:proofErr w:type="gramEnd"/>
            <w:r w:rsidRPr="005D1DB8">
              <w:rPr>
                <w:rFonts w:asciiTheme="minorHAnsi" w:hAnsiTheme="minorHAnsi"/>
                <w:sz w:val="24"/>
                <w:szCs w:val="24"/>
              </w:rPr>
              <w:t xml:space="preserve"> y hechos significativos y mostrando interés por su conocimiento.</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 Iniciarse en las habilidades matemáticas, manipulando funcionalmente elementos y </w:t>
            </w:r>
            <w:proofErr w:type="spellStart"/>
            <w:r w:rsidRPr="005D1DB8">
              <w:rPr>
                <w:rFonts w:asciiTheme="minorHAnsi" w:hAnsiTheme="minorHAnsi"/>
                <w:sz w:val="24"/>
                <w:szCs w:val="24"/>
              </w:rPr>
              <w:t>coleccio</w:t>
            </w:r>
            <w:proofErr w:type="spellEnd"/>
            <w:r w:rsidRPr="005D1DB8">
              <w:rPr>
                <w:rFonts w:asciiTheme="minorHAnsi" w:hAnsiTheme="minorHAnsi"/>
                <w:sz w:val="24"/>
                <w:szCs w:val="24"/>
              </w:rPr>
              <w:t>-</w:t>
            </w:r>
          </w:p>
          <w:p w:rsidR="00F82ADF" w:rsidRPr="005D1DB8" w:rsidRDefault="00F82ADF" w:rsidP="00811B6C">
            <w:pPr>
              <w:pStyle w:val="normal0"/>
              <w:widowControl w:val="0"/>
              <w:spacing w:line="360" w:lineRule="auto"/>
              <w:jc w:val="both"/>
              <w:rPr>
                <w:rFonts w:asciiTheme="minorHAnsi" w:hAnsiTheme="minorHAnsi"/>
                <w:sz w:val="24"/>
                <w:szCs w:val="24"/>
              </w:rPr>
            </w:pPr>
            <w:proofErr w:type="spellStart"/>
            <w:r w:rsidRPr="005D1DB8">
              <w:rPr>
                <w:rFonts w:asciiTheme="minorHAnsi" w:hAnsiTheme="minorHAnsi"/>
                <w:sz w:val="24"/>
                <w:szCs w:val="24"/>
              </w:rPr>
              <w:t>nes</w:t>
            </w:r>
            <w:proofErr w:type="spellEnd"/>
            <w:r w:rsidRPr="005D1DB8">
              <w:rPr>
                <w:rFonts w:asciiTheme="minorHAnsi" w:hAnsiTheme="minorHAnsi"/>
                <w:sz w:val="24"/>
                <w:szCs w:val="24"/>
              </w:rPr>
              <w:t>, identificando sus atributos y cualidades y estableciendo relaciones de agrupamientos,</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t>clasificación</w:t>
            </w:r>
            <w:proofErr w:type="gramEnd"/>
            <w:r w:rsidRPr="005D1DB8">
              <w:rPr>
                <w:rFonts w:asciiTheme="minorHAnsi" w:hAnsiTheme="minorHAnsi"/>
                <w:sz w:val="24"/>
                <w:szCs w:val="24"/>
              </w:rPr>
              <w:t>, orden y cuantificación.</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 Conocer y valorar los componentes básicos del medio natural y algunas de sus </w:t>
            </w:r>
            <w:r w:rsidRPr="005D1DB8">
              <w:rPr>
                <w:rFonts w:asciiTheme="minorHAnsi" w:hAnsiTheme="minorHAnsi"/>
                <w:sz w:val="24"/>
                <w:szCs w:val="24"/>
              </w:rPr>
              <w:lastRenderedPageBreak/>
              <w:t>relaciones,</w:t>
            </w: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cambios y transformaciones, desarrollando actitudes de cuidado, respeto y responsabilidad en</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t>su</w:t>
            </w:r>
            <w:proofErr w:type="gramEnd"/>
            <w:r w:rsidRPr="005D1DB8">
              <w:rPr>
                <w:rFonts w:asciiTheme="minorHAnsi" w:hAnsiTheme="minorHAnsi"/>
                <w:sz w:val="24"/>
                <w:szCs w:val="24"/>
              </w:rPr>
              <w:t xml:space="preserve"> conservación, tomando como referencia los paisajes de la Comunidad Foral de Navarra.</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Realizar, de manera cada vez más autónoma, actividades habituales y tareas sencillas</w:t>
            </w: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para resolver problemas de la vida cotidiana, aumentando el sentimiento de </w:t>
            </w:r>
            <w:proofErr w:type="spellStart"/>
            <w:r w:rsidRPr="005D1DB8">
              <w:rPr>
                <w:rFonts w:asciiTheme="minorHAnsi" w:hAnsiTheme="minorHAnsi"/>
                <w:sz w:val="24"/>
                <w:szCs w:val="24"/>
              </w:rPr>
              <w:t>autoconfian</w:t>
            </w:r>
            <w:proofErr w:type="spellEnd"/>
            <w:r w:rsidRPr="005D1DB8">
              <w:rPr>
                <w:rFonts w:asciiTheme="minorHAnsi" w:hAnsiTheme="minorHAnsi"/>
                <w:sz w:val="24"/>
                <w:szCs w:val="24"/>
              </w:rPr>
              <w:t>-</w:t>
            </w:r>
          </w:p>
          <w:p w:rsidR="00F82ADF" w:rsidRPr="005D1DB8" w:rsidRDefault="00F82ADF" w:rsidP="00811B6C">
            <w:pPr>
              <w:pStyle w:val="normal0"/>
              <w:widowControl w:val="0"/>
              <w:spacing w:line="360" w:lineRule="auto"/>
              <w:jc w:val="both"/>
              <w:rPr>
                <w:rFonts w:asciiTheme="minorHAnsi" w:hAnsiTheme="minorHAnsi"/>
                <w:sz w:val="24"/>
                <w:szCs w:val="24"/>
              </w:rPr>
            </w:pPr>
            <w:proofErr w:type="spellStart"/>
            <w:r w:rsidRPr="005D1DB8">
              <w:rPr>
                <w:rFonts w:asciiTheme="minorHAnsi" w:hAnsiTheme="minorHAnsi"/>
                <w:sz w:val="24"/>
                <w:szCs w:val="24"/>
              </w:rPr>
              <w:t>za</w:t>
            </w:r>
            <w:proofErr w:type="spellEnd"/>
            <w:r w:rsidRPr="005D1DB8">
              <w:rPr>
                <w:rFonts w:asciiTheme="minorHAnsi" w:hAnsiTheme="minorHAnsi"/>
                <w:sz w:val="24"/>
                <w:szCs w:val="24"/>
              </w:rPr>
              <w:t xml:space="preserve"> y la capacidad de iniciativa, y desarrollando estrategias para satisfacer sus necesidades</w:t>
            </w: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básicas</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-Utilizar la lengua como instrumento de aprendizaje, de representación, de comunicación y</w:t>
            </w: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disfrute, de expresión de ideas y sentimientos y valorando la lengua oral como un medio de</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t>relación</w:t>
            </w:r>
            <w:proofErr w:type="gramEnd"/>
            <w:r w:rsidRPr="005D1DB8">
              <w:rPr>
                <w:rFonts w:asciiTheme="minorHAnsi" w:hAnsiTheme="minorHAnsi"/>
                <w:sz w:val="24"/>
                <w:szCs w:val="24"/>
              </w:rPr>
              <w:t xml:space="preserve"> con los demás y de regulación de la convivencia.</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Expresar sentimientos, deseos e ideas mediante la lengua oral y a través de otros lenguajes,</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lastRenderedPageBreak/>
              <w:t>eligiendo</w:t>
            </w:r>
            <w:proofErr w:type="gramEnd"/>
            <w:r w:rsidRPr="005D1DB8">
              <w:rPr>
                <w:rFonts w:asciiTheme="minorHAnsi" w:hAnsiTheme="minorHAnsi"/>
                <w:sz w:val="24"/>
                <w:szCs w:val="24"/>
              </w:rPr>
              <w:t xml:space="preserve"> el que mejor se ajuste a la intención y a la situación.</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Comprender las intenciones y mensajes de otros niños y niñas así como de las personas adul-</w:t>
            </w:r>
          </w:p>
          <w:p w:rsidR="00F82ADF" w:rsidRPr="005D1DB8" w:rsidRDefault="00F82ADF" w:rsidP="00811B6C">
            <w:pPr>
              <w:pStyle w:val="normal0"/>
              <w:widowControl w:val="0"/>
              <w:spacing w:line="360" w:lineRule="auto"/>
              <w:jc w:val="both"/>
              <w:rPr>
                <w:rFonts w:asciiTheme="minorHAnsi" w:hAnsiTheme="minorHAnsi"/>
                <w:sz w:val="24"/>
                <w:szCs w:val="24"/>
              </w:rPr>
            </w:pPr>
            <w:proofErr w:type="gramStart"/>
            <w:r w:rsidRPr="005D1DB8">
              <w:rPr>
                <w:rFonts w:asciiTheme="minorHAnsi" w:hAnsiTheme="minorHAnsi"/>
                <w:sz w:val="24"/>
                <w:szCs w:val="24"/>
              </w:rPr>
              <w:t>tas</w:t>
            </w:r>
            <w:proofErr w:type="gramEnd"/>
            <w:r w:rsidRPr="005D1DB8">
              <w:rPr>
                <w:rFonts w:asciiTheme="minorHAnsi" w:hAnsiTheme="minorHAnsi"/>
                <w:sz w:val="24"/>
                <w:szCs w:val="24"/>
              </w:rPr>
              <w:t>, adoptando una actitud positiva hacia las lenguas.</w:t>
            </w:r>
          </w:p>
          <w:p w:rsidR="00F82ADF" w:rsidRPr="005D1DB8" w:rsidRDefault="00F82ADF" w:rsidP="00811B6C">
            <w:pPr>
              <w:pStyle w:val="normal0"/>
              <w:widowControl w:val="0"/>
              <w:spacing w:line="360" w:lineRule="auto"/>
              <w:jc w:val="both"/>
              <w:rPr>
                <w:rFonts w:asciiTheme="minorHAnsi" w:hAnsiTheme="minorHAnsi"/>
                <w:sz w:val="24"/>
                <w:szCs w:val="24"/>
              </w:rPr>
            </w:pPr>
          </w:p>
        </w:tc>
        <w:tc>
          <w:tcPr>
            <w:tcW w:w="4514" w:type="dxa"/>
            <w:tcMar>
              <w:top w:w="100" w:type="dxa"/>
              <w:left w:w="100" w:type="dxa"/>
              <w:bottom w:w="100" w:type="dxa"/>
              <w:right w:w="100" w:type="dxa"/>
            </w:tcMar>
          </w:tcPr>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xml:space="preserve">- Identificar las </w:t>
            </w:r>
            <w:proofErr w:type="spellStart"/>
            <w:r w:rsidRPr="005D1DB8">
              <w:rPr>
                <w:rFonts w:asciiTheme="minorHAnsi" w:hAnsiTheme="minorHAnsi"/>
                <w:sz w:val="24"/>
                <w:szCs w:val="24"/>
              </w:rPr>
              <w:t>caracteristicas</w:t>
            </w:r>
            <w:proofErr w:type="spellEnd"/>
            <w:r w:rsidRPr="005D1DB8">
              <w:rPr>
                <w:rFonts w:asciiTheme="minorHAnsi" w:hAnsiTheme="minorHAnsi"/>
                <w:sz w:val="24"/>
                <w:szCs w:val="24"/>
              </w:rPr>
              <w:t xml:space="preserve"> principales de cada árbol.</w:t>
            </w:r>
          </w:p>
          <w:p w:rsidR="00F82ADF" w:rsidRPr="005D1DB8" w:rsidRDefault="00F82ADF" w:rsidP="00811B6C">
            <w:pPr>
              <w:pStyle w:val="normal0"/>
              <w:widowControl w:val="0"/>
              <w:spacing w:line="360" w:lineRule="auto"/>
              <w:jc w:val="both"/>
              <w:rPr>
                <w:rFonts w:asciiTheme="minorHAnsi" w:hAnsiTheme="minorHAnsi"/>
                <w:sz w:val="24"/>
                <w:szCs w:val="24"/>
              </w:rPr>
            </w:pPr>
          </w:p>
          <w:p w:rsidR="00F82ADF" w:rsidRPr="005D1DB8" w:rsidRDefault="00F82ADF" w:rsidP="00811B6C">
            <w:pPr>
              <w:pStyle w:val="normal0"/>
              <w:widowControl w:val="0"/>
              <w:spacing w:line="360" w:lineRule="auto"/>
              <w:jc w:val="both"/>
              <w:rPr>
                <w:rFonts w:asciiTheme="minorHAnsi" w:hAnsiTheme="minorHAnsi"/>
                <w:sz w:val="24"/>
                <w:szCs w:val="24"/>
              </w:rPr>
            </w:pPr>
            <w:r w:rsidRPr="005D1DB8">
              <w:rPr>
                <w:rFonts w:asciiTheme="minorHAnsi" w:hAnsiTheme="minorHAnsi"/>
                <w:sz w:val="24"/>
                <w:szCs w:val="24"/>
              </w:rPr>
              <w:t>- Relacionar de forma correcta esas propiedades con los conocimientos previos ya integrados.</w:t>
            </w:r>
          </w:p>
        </w:tc>
      </w:tr>
    </w:tbl>
    <w:p w:rsidR="002C0D5F" w:rsidRDefault="00F82ADF"/>
    <w:sectPr w:rsidR="002C0D5F" w:rsidSect="00072E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F82ADF"/>
    <w:rsid w:val="00072E1B"/>
    <w:rsid w:val="0017021F"/>
    <w:rsid w:val="004513ED"/>
    <w:rsid w:val="00F82A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DF"/>
    <w:pPr>
      <w:spacing w:after="0"/>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82ADF"/>
    <w:pPr>
      <w:spacing w:after="0"/>
    </w:pPr>
    <w:rPr>
      <w:rFonts w:ascii="Arial" w:eastAsia="Arial" w:hAnsi="Arial" w:cs="Arial"/>
      <w:color w:val="00000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734</Words>
  <Characters>4042</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2016-12-28T18:05:00Z</dcterms:created>
  <dcterms:modified xsi:type="dcterms:W3CDTF">2016-12-28T18:05:00Z</dcterms:modified>
</cp:coreProperties>
</file>