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64" w:rsidRDefault="00213964" w:rsidP="00213964">
      <w:r>
        <w:rPr>
          <w:noProof/>
          <w:lang w:eastAsia="es-ES"/>
        </w:rPr>
        <w:drawing>
          <wp:inline distT="0" distB="0" distL="0" distR="0">
            <wp:extent cx="8477250" cy="409575"/>
            <wp:effectExtent l="19050" t="57150" r="19050" b="285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13964" w:rsidRDefault="00213964" w:rsidP="002139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693"/>
        <w:gridCol w:w="1276"/>
        <w:gridCol w:w="1984"/>
        <w:gridCol w:w="1420"/>
      </w:tblGrid>
      <w:tr w:rsidR="00213964" w:rsidTr="009461C3">
        <w:tc>
          <w:tcPr>
            <w:tcW w:w="14144" w:type="dxa"/>
            <w:gridSpan w:val="7"/>
          </w:tcPr>
          <w:p w:rsidR="00213964" w:rsidRPr="00213964" w:rsidRDefault="00213964" w:rsidP="00213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964">
              <w:rPr>
                <w:rFonts w:ascii="Times New Roman" w:hAnsi="Times New Roman" w:cs="Times New Roman"/>
                <w:sz w:val="28"/>
                <w:szCs w:val="28"/>
              </w:rPr>
              <w:t>SEPTIEMBRE</w:t>
            </w:r>
          </w:p>
        </w:tc>
      </w:tr>
      <w:tr w:rsidR="00213964" w:rsidTr="00F03FC0">
        <w:tc>
          <w:tcPr>
            <w:tcW w:w="2376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Lunes</w:t>
            </w:r>
          </w:p>
        </w:tc>
        <w:tc>
          <w:tcPr>
            <w:tcW w:w="2552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Martes</w:t>
            </w:r>
          </w:p>
        </w:tc>
        <w:tc>
          <w:tcPr>
            <w:tcW w:w="1843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Miércoles</w:t>
            </w:r>
          </w:p>
        </w:tc>
        <w:tc>
          <w:tcPr>
            <w:tcW w:w="2693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Jueves</w:t>
            </w:r>
          </w:p>
        </w:tc>
        <w:tc>
          <w:tcPr>
            <w:tcW w:w="1276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Viernes</w:t>
            </w:r>
          </w:p>
        </w:tc>
        <w:tc>
          <w:tcPr>
            <w:tcW w:w="1984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Sábado</w:t>
            </w:r>
          </w:p>
        </w:tc>
        <w:tc>
          <w:tcPr>
            <w:tcW w:w="1420" w:type="dxa"/>
          </w:tcPr>
          <w:p w:rsidR="00213964" w:rsidRPr="006C0289" w:rsidRDefault="006C0289" w:rsidP="006C0289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Domingo</w:t>
            </w:r>
          </w:p>
        </w:tc>
      </w:tr>
      <w:tr w:rsidR="00213964" w:rsidTr="00F03FC0">
        <w:trPr>
          <w:trHeight w:val="988"/>
        </w:trPr>
        <w:tc>
          <w:tcPr>
            <w:tcW w:w="2376" w:type="dxa"/>
          </w:tcPr>
          <w:p w:rsidR="00213964" w:rsidRDefault="00213964" w:rsidP="00213964"/>
          <w:p w:rsidR="006C0289" w:rsidRDefault="00380599" w:rsidP="00213964">
            <w:r>
              <w:t xml:space="preserve">                        </w:t>
            </w:r>
          </w:p>
        </w:tc>
        <w:tc>
          <w:tcPr>
            <w:tcW w:w="2552" w:type="dxa"/>
          </w:tcPr>
          <w:p w:rsidR="00213964" w:rsidRDefault="00213964" w:rsidP="00213964"/>
        </w:tc>
        <w:tc>
          <w:tcPr>
            <w:tcW w:w="1843" w:type="dxa"/>
          </w:tcPr>
          <w:p w:rsidR="00213964" w:rsidRDefault="00213964" w:rsidP="00213964"/>
        </w:tc>
        <w:tc>
          <w:tcPr>
            <w:tcW w:w="2693" w:type="dxa"/>
          </w:tcPr>
          <w:p w:rsidR="00213964" w:rsidRDefault="00213964" w:rsidP="00213964"/>
          <w:p w:rsidR="00F03FC0" w:rsidRDefault="00F03FC0" w:rsidP="00213964"/>
          <w:p w:rsidR="000B6965" w:rsidRDefault="000B6965" w:rsidP="00213964"/>
          <w:p w:rsidR="00F03FC0" w:rsidRDefault="00F03FC0" w:rsidP="00213964"/>
          <w:p w:rsidR="00F03FC0" w:rsidRDefault="00380599" w:rsidP="00213964">
            <w:r>
              <w:t xml:space="preserve">                             </w:t>
            </w:r>
          </w:p>
          <w:p w:rsidR="00380599" w:rsidRDefault="00380599" w:rsidP="00F03FC0">
            <w:pPr>
              <w:jc w:val="right"/>
            </w:pPr>
            <w:r>
              <w:t xml:space="preserve">     1</w:t>
            </w:r>
          </w:p>
        </w:tc>
        <w:tc>
          <w:tcPr>
            <w:tcW w:w="1276" w:type="dxa"/>
          </w:tcPr>
          <w:p w:rsidR="00213964" w:rsidRDefault="00213964" w:rsidP="00213964"/>
          <w:p w:rsidR="00380599" w:rsidRDefault="00380599" w:rsidP="00213964"/>
          <w:p w:rsidR="00F03FC0" w:rsidRDefault="00F03FC0" w:rsidP="00213964"/>
          <w:p w:rsidR="000B6965" w:rsidRDefault="000B6965" w:rsidP="00F03FC0">
            <w:pPr>
              <w:jc w:val="right"/>
            </w:pPr>
          </w:p>
          <w:p w:rsidR="00380599" w:rsidRDefault="00380599" w:rsidP="00F03FC0">
            <w:pPr>
              <w:jc w:val="right"/>
            </w:pPr>
            <w:r>
              <w:t xml:space="preserve">                                  2</w:t>
            </w:r>
          </w:p>
        </w:tc>
        <w:tc>
          <w:tcPr>
            <w:tcW w:w="1984" w:type="dxa"/>
          </w:tcPr>
          <w:p w:rsidR="00380599" w:rsidRDefault="00380599" w:rsidP="00213964"/>
          <w:p w:rsidR="00213964" w:rsidRDefault="00213964" w:rsidP="00380599"/>
          <w:p w:rsidR="00F03FC0" w:rsidRDefault="00F03FC0" w:rsidP="00380599"/>
          <w:p w:rsidR="00F03FC0" w:rsidRDefault="00F03FC0" w:rsidP="00380599"/>
          <w:p w:rsidR="000B6965" w:rsidRDefault="000B6965" w:rsidP="00380599"/>
          <w:p w:rsidR="00380599" w:rsidRPr="00380599" w:rsidRDefault="00380599" w:rsidP="00380599">
            <w:r>
              <w:t xml:space="preserve">                                 3</w:t>
            </w:r>
          </w:p>
        </w:tc>
        <w:tc>
          <w:tcPr>
            <w:tcW w:w="1420" w:type="dxa"/>
          </w:tcPr>
          <w:p w:rsidR="00213964" w:rsidRDefault="00380599" w:rsidP="00213964">
            <w:r>
              <w:t xml:space="preserve">   </w:t>
            </w:r>
          </w:p>
          <w:p w:rsidR="00380599" w:rsidRDefault="00380599" w:rsidP="00213964"/>
          <w:p w:rsidR="00F03FC0" w:rsidRDefault="00380599" w:rsidP="00213964">
            <w:r>
              <w:t xml:space="preserve">     </w:t>
            </w:r>
          </w:p>
          <w:p w:rsidR="000B6965" w:rsidRDefault="000B6965" w:rsidP="00213964"/>
          <w:p w:rsidR="00380599" w:rsidRDefault="00380599" w:rsidP="00F03FC0">
            <w:pPr>
              <w:jc w:val="right"/>
            </w:pPr>
            <w:r>
              <w:t xml:space="preserve">                             4</w:t>
            </w:r>
          </w:p>
        </w:tc>
      </w:tr>
      <w:tr w:rsidR="00213964" w:rsidTr="00F03FC0">
        <w:trPr>
          <w:trHeight w:val="1334"/>
        </w:trPr>
        <w:tc>
          <w:tcPr>
            <w:tcW w:w="2376" w:type="dxa"/>
          </w:tcPr>
          <w:p w:rsidR="00213964" w:rsidRDefault="00213964" w:rsidP="00213964"/>
          <w:p w:rsidR="006C0289" w:rsidRDefault="006C0289" w:rsidP="00213964"/>
          <w:p w:rsidR="000B6965" w:rsidRDefault="000B6965" w:rsidP="00213964"/>
          <w:p w:rsidR="00F03FC0" w:rsidRDefault="00070814" w:rsidP="00213964">
            <w:r>
              <w:t xml:space="preserve">                               </w:t>
            </w:r>
          </w:p>
          <w:p w:rsidR="00070814" w:rsidRDefault="00070814" w:rsidP="00F03FC0">
            <w:pPr>
              <w:jc w:val="right"/>
            </w:pPr>
            <w:r>
              <w:t xml:space="preserve">   5</w:t>
            </w:r>
          </w:p>
        </w:tc>
        <w:tc>
          <w:tcPr>
            <w:tcW w:w="2552" w:type="dxa"/>
          </w:tcPr>
          <w:p w:rsidR="00213964" w:rsidRDefault="00213964" w:rsidP="00213964"/>
          <w:p w:rsidR="00070814" w:rsidRDefault="00070814" w:rsidP="00213964"/>
          <w:p w:rsidR="00070814" w:rsidRDefault="00070814" w:rsidP="00213964"/>
          <w:p w:rsidR="00F03FC0" w:rsidRDefault="00F03FC0" w:rsidP="00213964"/>
          <w:p w:rsidR="00070814" w:rsidRDefault="00070814" w:rsidP="00F03FC0">
            <w:pPr>
              <w:jc w:val="right"/>
            </w:pPr>
            <w:r>
              <w:t xml:space="preserve">                                 6</w:t>
            </w:r>
          </w:p>
        </w:tc>
        <w:tc>
          <w:tcPr>
            <w:tcW w:w="1843" w:type="dxa"/>
          </w:tcPr>
          <w:p w:rsidR="00213964" w:rsidRDefault="00213964" w:rsidP="00213964"/>
          <w:p w:rsidR="00070814" w:rsidRDefault="00070814" w:rsidP="00213964"/>
          <w:p w:rsidR="00070814" w:rsidRDefault="00070814" w:rsidP="00213964"/>
          <w:p w:rsidR="00070814" w:rsidRDefault="00070814" w:rsidP="00F03FC0">
            <w:pPr>
              <w:jc w:val="right"/>
            </w:pPr>
            <w:r>
              <w:t xml:space="preserve">                                  7</w:t>
            </w:r>
          </w:p>
        </w:tc>
        <w:tc>
          <w:tcPr>
            <w:tcW w:w="2693" w:type="dxa"/>
          </w:tcPr>
          <w:p w:rsidR="00213964" w:rsidRDefault="00213964" w:rsidP="00213964"/>
          <w:p w:rsidR="00070814" w:rsidRDefault="00070814" w:rsidP="00213964"/>
          <w:p w:rsidR="00070814" w:rsidRDefault="00070814" w:rsidP="00213964"/>
          <w:p w:rsidR="00F03FC0" w:rsidRDefault="00F03FC0" w:rsidP="00213964"/>
          <w:p w:rsidR="00070814" w:rsidRDefault="00070814" w:rsidP="00F03FC0">
            <w:pPr>
              <w:jc w:val="right"/>
            </w:pPr>
            <w:r>
              <w:t xml:space="preserve">                                  8</w:t>
            </w:r>
          </w:p>
        </w:tc>
        <w:tc>
          <w:tcPr>
            <w:tcW w:w="1276" w:type="dxa"/>
          </w:tcPr>
          <w:p w:rsidR="00213964" w:rsidRDefault="00213964" w:rsidP="00213964"/>
          <w:p w:rsidR="00070814" w:rsidRDefault="00070814" w:rsidP="00213964"/>
          <w:p w:rsidR="000B6965" w:rsidRDefault="000B6965" w:rsidP="009145EF"/>
          <w:p w:rsidR="00070814" w:rsidRDefault="00070814" w:rsidP="00F03FC0">
            <w:pPr>
              <w:jc w:val="right"/>
            </w:pPr>
            <w:r>
              <w:t xml:space="preserve">                                  9</w:t>
            </w:r>
          </w:p>
        </w:tc>
        <w:tc>
          <w:tcPr>
            <w:tcW w:w="1984" w:type="dxa"/>
          </w:tcPr>
          <w:p w:rsidR="00213964" w:rsidRDefault="00213964" w:rsidP="00213964"/>
          <w:p w:rsidR="00070814" w:rsidRDefault="00070814" w:rsidP="00213964"/>
          <w:p w:rsidR="00070814" w:rsidRDefault="00070814" w:rsidP="00213964"/>
          <w:p w:rsidR="00F03FC0" w:rsidRDefault="00070814" w:rsidP="00213964">
            <w:r>
              <w:t xml:space="preserve">         </w:t>
            </w:r>
          </w:p>
          <w:p w:rsidR="00070814" w:rsidRDefault="00070814" w:rsidP="00F03FC0">
            <w:pPr>
              <w:jc w:val="right"/>
            </w:pPr>
            <w:r>
              <w:t xml:space="preserve">      10</w:t>
            </w:r>
          </w:p>
        </w:tc>
        <w:tc>
          <w:tcPr>
            <w:tcW w:w="1420" w:type="dxa"/>
          </w:tcPr>
          <w:p w:rsidR="00213964" w:rsidRDefault="00213964" w:rsidP="00213964"/>
          <w:p w:rsidR="00070814" w:rsidRDefault="00070814" w:rsidP="00213964"/>
          <w:p w:rsidR="00F03FC0" w:rsidRDefault="00F03FC0" w:rsidP="00213964"/>
          <w:p w:rsidR="00070814" w:rsidRDefault="00070814" w:rsidP="009145EF">
            <w:pPr>
              <w:jc w:val="right"/>
            </w:pPr>
            <w:r>
              <w:t xml:space="preserve">                               11</w:t>
            </w:r>
          </w:p>
        </w:tc>
      </w:tr>
      <w:tr w:rsidR="00213964" w:rsidTr="00F03FC0">
        <w:tc>
          <w:tcPr>
            <w:tcW w:w="2376" w:type="dxa"/>
          </w:tcPr>
          <w:p w:rsidR="00213964" w:rsidRDefault="00213964" w:rsidP="00213964"/>
          <w:p w:rsidR="006C0289" w:rsidRDefault="006C0289" w:rsidP="00213964"/>
          <w:p w:rsidR="00070814" w:rsidRDefault="00070814" w:rsidP="00213964"/>
          <w:p w:rsidR="00070814" w:rsidRDefault="00070814" w:rsidP="00213964"/>
          <w:p w:rsidR="00DB1B7A" w:rsidRDefault="00DB1B7A" w:rsidP="00213964"/>
          <w:p w:rsidR="00070814" w:rsidRDefault="00070814" w:rsidP="00213964"/>
          <w:p w:rsidR="006C0289" w:rsidRDefault="006C0289" w:rsidP="00213964"/>
          <w:p w:rsidR="000B6965" w:rsidRDefault="000B6965" w:rsidP="00213964"/>
          <w:p w:rsidR="006379F8" w:rsidRDefault="006379F8" w:rsidP="00213964"/>
          <w:p w:rsidR="000B6965" w:rsidRDefault="000B6965" w:rsidP="00213964"/>
          <w:p w:rsidR="009145EF" w:rsidRDefault="009145EF" w:rsidP="00213964"/>
          <w:p w:rsidR="00070814" w:rsidRDefault="00070814" w:rsidP="00DB1B7A">
            <w:pPr>
              <w:jc w:val="right"/>
            </w:pPr>
            <w:r>
              <w:t xml:space="preserve">                               12</w:t>
            </w:r>
          </w:p>
        </w:tc>
        <w:tc>
          <w:tcPr>
            <w:tcW w:w="2552" w:type="dxa"/>
          </w:tcPr>
          <w:p w:rsidR="00213964" w:rsidRDefault="00213964" w:rsidP="00213964"/>
          <w:p w:rsidR="00070814" w:rsidRDefault="006379F8" w:rsidP="00DF1755">
            <w:r w:rsidRPr="006379F8">
              <w:rPr>
                <w:rFonts w:ascii="Times New Roman" w:hAnsi="Times New Roman" w:cs="Times New Roman"/>
              </w:rPr>
              <w:t xml:space="preserve">Empezamos a recoger la información para la realización </w:t>
            </w:r>
            <w:r w:rsidR="000B6965">
              <w:rPr>
                <w:rFonts w:ascii="Times New Roman" w:hAnsi="Times New Roman" w:cs="Times New Roman"/>
              </w:rPr>
              <w:t>del módulo instruccional.</w:t>
            </w:r>
            <w:r w:rsidRPr="006379F8">
              <w:rPr>
                <w:rFonts w:ascii="Times New Roman" w:hAnsi="Times New Roman" w:cs="Times New Roman"/>
              </w:rPr>
              <w:t xml:space="preserve"> Además, recuperamos</w:t>
            </w:r>
            <w:bookmarkStart w:id="0" w:name="_GoBack"/>
            <w:bookmarkEnd w:id="0"/>
            <w:r w:rsidRPr="006379F8">
              <w:rPr>
                <w:rFonts w:ascii="Times New Roman" w:hAnsi="Times New Roman" w:cs="Times New Roman"/>
              </w:rPr>
              <w:t xml:space="preserve"> de CmapTools </w:t>
            </w:r>
            <w:r w:rsidR="009145EF">
              <w:rPr>
                <w:rFonts w:ascii="Times New Roman" w:hAnsi="Times New Roman" w:cs="Times New Roman"/>
              </w:rPr>
              <w:t>el proyecto del año anterior y observamos la información que teníamos en dicho proyecto.</w:t>
            </w:r>
          </w:p>
          <w:p w:rsidR="000B6965" w:rsidRDefault="000B6965" w:rsidP="00213964"/>
          <w:p w:rsidR="00070814" w:rsidRDefault="00070814" w:rsidP="00DB1B7A">
            <w:pPr>
              <w:jc w:val="right"/>
            </w:pPr>
            <w:r>
              <w:t xml:space="preserve">                               13</w:t>
            </w:r>
          </w:p>
        </w:tc>
        <w:tc>
          <w:tcPr>
            <w:tcW w:w="1843" w:type="dxa"/>
          </w:tcPr>
          <w:p w:rsidR="00213964" w:rsidRPr="00387768" w:rsidRDefault="0021396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B6965" w:rsidRPr="00387768" w:rsidRDefault="000B6965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B6965" w:rsidRPr="00387768" w:rsidRDefault="000B6965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9145EF" w:rsidRPr="00387768" w:rsidRDefault="009145EF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B6965" w:rsidRPr="00387768" w:rsidRDefault="000B6965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</w:t>
            </w:r>
          </w:p>
          <w:p w:rsidR="00387768" w:rsidRDefault="0038776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              14</w:t>
            </w:r>
          </w:p>
        </w:tc>
        <w:tc>
          <w:tcPr>
            <w:tcW w:w="2693" w:type="dxa"/>
          </w:tcPr>
          <w:p w:rsidR="00213964" w:rsidRPr="00387768" w:rsidRDefault="0021396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Default="00A348FA" w:rsidP="00387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Comenzamos </w:t>
            </w:r>
            <w:r w:rsidR="00002555">
              <w:rPr>
                <w:rFonts w:ascii="Times New Roman" w:hAnsi="Times New Roman" w:cs="Times New Roman"/>
              </w:rPr>
              <w:t>a realizar el Di</w:t>
            </w:r>
            <w:r>
              <w:rPr>
                <w:rFonts w:ascii="Times New Roman" w:hAnsi="Times New Roman" w:cs="Times New Roman"/>
              </w:rPr>
              <w:t>agrama V para el módulo instruccional teniendo en cu</w:t>
            </w:r>
            <w:r w:rsidR="00002555">
              <w:rPr>
                <w:rFonts w:ascii="Times New Roman" w:hAnsi="Times New Roman" w:cs="Times New Roman"/>
              </w:rPr>
              <w:t>enta la información del D</w:t>
            </w:r>
            <w:r>
              <w:rPr>
                <w:rFonts w:ascii="Times New Roman" w:hAnsi="Times New Roman" w:cs="Times New Roman"/>
              </w:rPr>
              <w:t>iagrama V del proyecto del año anterior. Asimismo, realizamos una lluvia de ideas de las posibles actividades de diagnosis, desarrollo y evaluación.</w:t>
            </w: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070814" w:rsidRPr="00387768" w:rsidRDefault="00070814" w:rsidP="00387768">
            <w:pPr>
              <w:jc w:val="both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                    </w:t>
            </w:r>
            <w:r w:rsidR="00387768">
              <w:rPr>
                <w:rFonts w:ascii="Times New Roman" w:hAnsi="Times New Roman" w:cs="Times New Roman"/>
              </w:rPr>
              <w:t xml:space="preserve">          </w:t>
            </w:r>
            <w:r w:rsidRPr="003877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13964" w:rsidRDefault="00213964" w:rsidP="00213964"/>
          <w:p w:rsidR="00070814" w:rsidRDefault="00070814" w:rsidP="00213964"/>
          <w:p w:rsidR="00070814" w:rsidRDefault="00070814" w:rsidP="00213964"/>
          <w:p w:rsidR="00070814" w:rsidRDefault="00070814" w:rsidP="00213964"/>
          <w:p w:rsidR="00070814" w:rsidRDefault="00070814" w:rsidP="00213964"/>
          <w:p w:rsidR="00070814" w:rsidRDefault="00070814" w:rsidP="00213964"/>
          <w:p w:rsidR="000B6965" w:rsidRDefault="000B6965" w:rsidP="00DB1B7A">
            <w:pPr>
              <w:jc w:val="right"/>
            </w:pPr>
          </w:p>
          <w:p w:rsidR="000B6965" w:rsidRDefault="000B6965" w:rsidP="00DB1B7A">
            <w:pPr>
              <w:jc w:val="right"/>
            </w:pPr>
          </w:p>
          <w:p w:rsidR="000B6965" w:rsidRDefault="000B6965" w:rsidP="00DB1B7A">
            <w:pPr>
              <w:jc w:val="right"/>
            </w:pPr>
          </w:p>
          <w:p w:rsidR="009145EF" w:rsidRDefault="009145EF" w:rsidP="00DB1B7A">
            <w:pPr>
              <w:jc w:val="right"/>
            </w:pPr>
          </w:p>
          <w:p w:rsidR="00070814" w:rsidRDefault="00070814" w:rsidP="00DB1B7A">
            <w:pPr>
              <w:jc w:val="right"/>
            </w:pPr>
            <w:r>
              <w:t xml:space="preserve">                               16</w:t>
            </w:r>
          </w:p>
        </w:tc>
        <w:tc>
          <w:tcPr>
            <w:tcW w:w="1984" w:type="dxa"/>
          </w:tcPr>
          <w:p w:rsidR="00213964" w:rsidRDefault="00213964" w:rsidP="00213964"/>
          <w:p w:rsidR="00070814" w:rsidRDefault="00070814" w:rsidP="00213964"/>
          <w:p w:rsidR="00070814" w:rsidRDefault="00070814" w:rsidP="00213964"/>
          <w:p w:rsidR="00070814" w:rsidRDefault="00070814" w:rsidP="00213964"/>
          <w:p w:rsidR="00070814" w:rsidRDefault="00070814" w:rsidP="00213964"/>
          <w:p w:rsidR="00DB1B7A" w:rsidRDefault="00DB1B7A" w:rsidP="00213964"/>
          <w:p w:rsidR="00070814" w:rsidRDefault="00070814" w:rsidP="00213964"/>
          <w:p w:rsidR="000B6965" w:rsidRDefault="000B6965" w:rsidP="00213964"/>
          <w:p w:rsidR="000B6965" w:rsidRDefault="000B6965" w:rsidP="00213964"/>
          <w:p w:rsidR="009145EF" w:rsidRDefault="009145EF" w:rsidP="00213964"/>
          <w:p w:rsidR="000B6965" w:rsidRDefault="000B6965" w:rsidP="00213964"/>
          <w:p w:rsidR="00070814" w:rsidRDefault="00070814" w:rsidP="00DB1B7A">
            <w:pPr>
              <w:jc w:val="right"/>
            </w:pPr>
            <w:r>
              <w:t xml:space="preserve">                               17</w:t>
            </w:r>
          </w:p>
        </w:tc>
        <w:tc>
          <w:tcPr>
            <w:tcW w:w="1420" w:type="dxa"/>
          </w:tcPr>
          <w:p w:rsidR="00213964" w:rsidRDefault="00213964" w:rsidP="00213964"/>
          <w:p w:rsidR="00DE2C0F" w:rsidRDefault="00DE2C0F" w:rsidP="00213964"/>
          <w:p w:rsidR="00DE2C0F" w:rsidRDefault="00DE2C0F" w:rsidP="00213964"/>
          <w:p w:rsidR="00DE2C0F" w:rsidRDefault="00DE2C0F" w:rsidP="00213964"/>
          <w:p w:rsidR="00DE2C0F" w:rsidRDefault="00DE2C0F" w:rsidP="00213964"/>
          <w:p w:rsidR="00DE2C0F" w:rsidRDefault="00DE2C0F" w:rsidP="00213964"/>
          <w:p w:rsidR="000B6965" w:rsidRDefault="000B6965" w:rsidP="00213964"/>
          <w:p w:rsidR="000B6965" w:rsidRDefault="000B6965" w:rsidP="00213964"/>
          <w:p w:rsidR="000B6965" w:rsidRDefault="000B6965" w:rsidP="00213964"/>
          <w:p w:rsidR="009145EF" w:rsidRDefault="009145EF" w:rsidP="00213964"/>
          <w:p w:rsidR="00DE2C0F" w:rsidRDefault="00DE2C0F" w:rsidP="00DB1B7A">
            <w:pPr>
              <w:jc w:val="right"/>
            </w:pPr>
            <w:r>
              <w:t xml:space="preserve">                               18</w:t>
            </w:r>
          </w:p>
        </w:tc>
      </w:tr>
      <w:tr w:rsidR="006C0289" w:rsidTr="00387768">
        <w:trPr>
          <w:trHeight w:val="4952"/>
        </w:trPr>
        <w:tc>
          <w:tcPr>
            <w:tcW w:w="2376" w:type="dxa"/>
          </w:tcPr>
          <w:p w:rsidR="006C0289" w:rsidRDefault="006C0289" w:rsidP="007705D3"/>
          <w:p w:rsidR="006C0289" w:rsidRDefault="006C0289" w:rsidP="007705D3"/>
          <w:p w:rsidR="00931B0E" w:rsidRDefault="00931B0E" w:rsidP="007705D3"/>
          <w:p w:rsidR="00931B0E" w:rsidRDefault="00931B0E" w:rsidP="007705D3"/>
          <w:p w:rsidR="00931B0E" w:rsidRDefault="00931B0E" w:rsidP="007705D3"/>
          <w:p w:rsidR="00931B0E" w:rsidRDefault="00931B0E" w:rsidP="007705D3"/>
          <w:p w:rsidR="00931B0E" w:rsidRDefault="00931B0E" w:rsidP="007705D3"/>
          <w:p w:rsidR="00931B0E" w:rsidRDefault="00931B0E" w:rsidP="007705D3"/>
          <w:p w:rsidR="003B069B" w:rsidRDefault="003B069B" w:rsidP="007705D3"/>
          <w:p w:rsidR="003B069B" w:rsidRDefault="003B069B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6C0289" w:rsidRDefault="00DE2C0F" w:rsidP="000F1445">
            <w:pPr>
              <w:jc w:val="right"/>
            </w:pPr>
            <w:r>
              <w:t xml:space="preserve">                               19</w:t>
            </w:r>
          </w:p>
        </w:tc>
        <w:tc>
          <w:tcPr>
            <w:tcW w:w="2552" w:type="dxa"/>
          </w:tcPr>
          <w:p w:rsidR="006C0289" w:rsidRDefault="006C0289" w:rsidP="007705D3"/>
          <w:p w:rsidR="00C10F39" w:rsidRDefault="00C10F39" w:rsidP="00387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Realizamos una lectura </w:t>
            </w:r>
            <w:r w:rsidRPr="00C10F39">
              <w:rPr>
                <w:rFonts w:ascii="Times New Roman" w:hAnsi="Times New Roman" w:cs="Times New Roman"/>
              </w:rPr>
              <w:t>de las orientaciones generales para la realización del trabajo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10F39">
              <w:rPr>
                <w:rFonts w:ascii="Times New Roman" w:hAnsi="Times New Roman" w:cs="Times New Roman"/>
              </w:rPr>
              <w:t xml:space="preserve">Tras ello, continuamos con la realización del Diagrama V, además de seleccionar las actividades </w:t>
            </w:r>
            <w:r>
              <w:rPr>
                <w:rFonts w:ascii="Times New Roman" w:hAnsi="Times New Roman" w:cs="Times New Roman"/>
              </w:rPr>
              <w:t>de la lista creada el día anterior.</w:t>
            </w:r>
          </w:p>
          <w:p w:rsidR="00C10F39" w:rsidRDefault="00C10F39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931B0E" w:rsidRPr="00931B0E" w:rsidRDefault="00C10F39" w:rsidP="00387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Finalmente, </w:t>
            </w:r>
            <w:r w:rsidR="0034261E">
              <w:rPr>
                <w:rFonts w:ascii="Times New Roman" w:hAnsi="Times New Roman" w:cs="Times New Roman"/>
              </w:rPr>
              <w:t xml:space="preserve">comenzamos </w:t>
            </w:r>
            <w:r w:rsidR="00931B0E">
              <w:rPr>
                <w:rFonts w:ascii="Times New Roman" w:hAnsi="Times New Roman" w:cs="Times New Roman"/>
              </w:rPr>
              <w:t xml:space="preserve">un análisis </w:t>
            </w:r>
            <w:r w:rsidR="003B069B">
              <w:rPr>
                <w:rFonts w:ascii="Times New Roman" w:hAnsi="Times New Roman" w:cs="Times New Roman"/>
              </w:rPr>
              <w:t xml:space="preserve">de los elementos </w:t>
            </w:r>
            <w:r w:rsidR="00931B0E">
              <w:rPr>
                <w:rFonts w:ascii="Times New Roman" w:hAnsi="Times New Roman" w:cs="Times New Roman"/>
              </w:rPr>
              <w:t xml:space="preserve">del </w:t>
            </w:r>
            <w:r w:rsidR="0034261E">
              <w:rPr>
                <w:rFonts w:ascii="Times New Roman" w:hAnsi="Times New Roman" w:cs="Times New Roman"/>
              </w:rPr>
              <w:t>campus de la UPNA y así</w:t>
            </w:r>
            <w:r w:rsidR="00931B0E" w:rsidRPr="00931B0E">
              <w:rPr>
                <w:rFonts w:ascii="Times New Roman" w:hAnsi="Times New Roman" w:cs="Times New Roman"/>
              </w:rPr>
              <w:t xml:space="preserve"> extraer los conceptos </w:t>
            </w:r>
            <w:r w:rsidR="003B069B" w:rsidRPr="00931B0E">
              <w:rPr>
                <w:rFonts w:ascii="Times New Roman" w:hAnsi="Times New Roman" w:cs="Times New Roman"/>
              </w:rPr>
              <w:t>primordiales</w:t>
            </w:r>
            <w:r w:rsidR="00931B0E" w:rsidRPr="00931B0E">
              <w:rPr>
                <w:rFonts w:ascii="Times New Roman" w:hAnsi="Times New Roman" w:cs="Times New Roman"/>
              </w:rPr>
              <w:t xml:space="preserve"> que </w:t>
            </w:r>
            <w:r w:rsidR="0034261E">
              <w:rPr>
                <w:rFonts w:ascii="Times New Roman" w:hAnsi="Times New Roman" w:cs="Times New Roman"/>
              </w:rPr>
              <w:t xml:space="preserve">darán lugar a </w:t>
            </w:r>
            <w:r w:rsidR="00931B0E" w:rsidRPr="00931B0E">
              <w:rPr>
                <w:rFonts w:ascii="Times New Roman" w:hAnsi="Times New Roman" w:cs="Times New Roman"/>
              </w:rPr>
              <w:t>nuestro mapa conceptual.</w:t>
            </w:r>
          </w:p>
          <w:p w:rsidR="003B069B" w:rsidRDefault="003B069B" w:rsidP="007705D3"/>
          <w:p w:rsidR="00DE2C0F" w:rsidRDefault="00387768" w:rsidP="00931B0E">
            <w:pPr>
              <w:jc w:val="right"/>
            </w:pPr>
            <w:r>
              <w:t xml:space="preserve">            </w:t>
            </w:r>
            <w:r w:rsidR="00DE2C0F">
              <w:t xml:space="preserve">               20</w:t>
            </w:r>
          </w:p>
        </w:tc>
        <w:tc>
          <w:tcPr>
            <w:tcW w:w="1843" w:type="dxa"/>
          </w:tcPr>
          <w:p w:rsidR="006C0289" w:rsidRDefault="006C0289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002555" w:rsidRDefault="00002555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C10F39" w:rsidRDefault="00C10F39" w:rsidP="000F1445">
            <w:pPr>
              <w:jc w:val="right"/>
            </w:pPr>
          </w:p>
          <w:p w:rsidR="008D7D88" w:rsidRDefault="008D7D88" w:rsidP="005203EF">
            <w:pPr>
              <w:jc w:val="right"/>
            </w:pPr>
            <w:r>
              <w:t xml:space="preserve">                               21</w:t>
            </w:r>
          </w:p>
        </w:tc>
        <w:tc>
          <w:tcPr>
            <w:tcW w:w="2693" w:type="dxa"/>
          </w:tcPr>
          <w:p w:rsidR="006C0289" w:rsidRDefault="006C0289" w:rsidP="007705D3"/>
          <w:p w:rsidR="008D7D88" w:rsidRPr="00C343CB" w:rsidRDefault="00C343CB" w:rsidP="00387768">
            <w:pPr>
              <w:jc w:val="both"/>
              <w:rPr>
                <w:rFonts w:ascii="Times New Roman" w:hAnsi="Times New Roman" w:cs="Times New Roman"/>
              </w:rPr>
            </w:pPr>
            <w:r w:rsidRPr="00C343CB">
              <w:rPr>
                <w:rFonts w:ascii="Times New Roman" w:hAnsi="Times New Roman" w:cs="Times New Roman"/>
              </w:rPr>
              <w:t>Comenzamos a desarrollar las actividades de diagnosis, desarrollo y evaluación.</w:t>
            </w:r>
          </w:p>
          <w:p w:rsidR="008D7D88" w:rsidRDefault="008D7D88" w:rsidP="007705D3"/>
          <w:p w:rsidR="000F1445" w:rsidRDefault="000F1445" w:rsidP="007705D3"/>
          <w:p w:rsidR="008D7D88" w:rsidRDefault="008D7D88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8D7D88" w:rsidRDefault="008D7D88" w:rsidP="007705D3"/>
          <w:p w:rsidR="00C343CB" w:rsidRDefault="00C343CB" w:rsidP="007705D3"/>
          <w:p w:rsidR="00C343CB" w:rsidRDefault="00C343CB" w:rsidP="007705D3"/>
          <w:p w:rsidR="00C343CB" w:rsidRDefault="00C343CB" w:rsidP="007705D3"/>
          <w:p w:rsidR="00C343CB" w:rsidRDefault="00C343CB" w:rsidP="007705D3"/>
          <w:p w:rsidR="00C343CB" w:rsidRDefault="00C343CB" w:rsidP="007705D3"/>
          <w:p w:rsidR="00C343CB" w:rsidRDefault="00C343CB" w:rsidP="007705D3"/>
          <w:p w:rsidR="008D7D88" w:rsidRDefault="008D7D88" w:rsidP="007705D3"/>
          <w:p w:rsidR="008D7D88" w:rsidRDefault="008D7D88" w:rsidP="000F1445">
            <w:pPr>
              <w:jc w:val="right"/>
            </w:pPr>
            <w:r>
              <w:t xml:space="preserve">                               22</w:t>
            </w:r>
          </w:p>
        </w:tc>
        <w:tc>
          <w:tcPr>
            <w:tcW w:w="1276" w:type="dxa"/>
          </w:tcPr>
          <w:p w:rsidR="006C0289" w:rsidRDefault="006C0289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0F1445" w:rsidRDefault="000F1445" w:rsidP="007705D3"/>
          <w:p w:rsidR="008D7D88" w:rsidRDefault="008D7D88" w:rsidP="007705D3"/>
          <w:p w:rsidR="008D7D88" w:rsidRDefault="008D7D88" w:rsidP="000F1445">
            <w:pPr>
              <w:jc w:val="right"/>
            </w:pPr>
            <w:r>
              <w:t xml:space="preserve">       23</w:t>
            </w:r>
          </w:p>
        </w:tc>
        <w:tc>
          <w:tcPr>
            <w:tcW w:w="1984" w:type="dxa"/>
          </w:tcPr>
          <w:p w:rsidR="006C0289" w:rsidRDefault="006C0289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8D7D88" w:rsidRDefault="008D7D88" w:rsidP="007705D3"/>
          <w:p w:rsidR="008D7D88" w:rsidRDefault="008D7D88" w:rsidP="007705D3"/>
          <w:p w:rsidR="000F1445" w:rsidRDefault="000F1445" w:rsidP="007705D3"/>
          <w:p w:rsidR="008D7D88" w:rsidRDefault="008D7D88" w:rsidP="008D7D88">
            <w:pPr>
              <w:jc w:val="right"/>
            </w:pPr>
            <w:r>
              <w:t>24</w:t>
            </w:r>
          </w:p>
        </w:tc>
        <w:tc>
          <w:tcPr>
            <w:tcW w:w="1420" w:type="dxa"/>
          </w:tcPr>
          <w:p w:rsidR="006C0289" w:rsidRDefault="006C0289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C10F39" w:rsidRDefault="00C10F39" w:rsidP="007705D3"/>
          <w:p w:rsidR="008D7D88" w:rsidRDefault="008D7D88" w:rsidP="007705D3"/>
          <w:p w:rsidR="008D7D88" w:rsidRDefault="008D7D88" w:rsidP="007705D3"/>
          <w:p w:rsidR="008D7D88" w:rsidRDefault="008D7D88" w:rsidP="008D7D88">
            <w:pPr>
              <w:jc w:val="right"/>
            </w:pPr>
            <w:r>
              <w:t>25</w:t>
            </w:r>
          </w:p>
        </w:tc>
      </w:tr>
      <w:tr w:rsidR="006C0289" w:rsidTr="00F03FC0">
        <w:tc>
          <w:tcPr>
            <w:tcW w:w="2376" w:type="dxa"/>
          </w:tcPr>
          <w:p w:rsidR="006C0289" w:rsidRPr="00387768" w:rsidRDefault="006C0289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203EF" w:rsidRPr="008342B4" w:rsidRDefault="009D44EE" w:rsidP="00387768">
            <w:pPr>
              <w:jc w:val="both"/>
              <w:rPr>
                <w:rFonts w:ascii="Times New Roman" w:hAnsi="Times New Roman" w:cs="Times New Roman"/>
              </w:rPr>
            </w:pPr>
            <w:r w:rsidRPr="009D44EE">
              <w:rPr>
                <w:rFonts w:ascii="Times New Roman" w:hAnsi="Times New Roman" w:cs="Times New Roman"/>
              </w:rPr>
              <w:t xml:space="preserve">Continuamos con la lista de los conceptos primordiales que darán </w:t>
            </w:r>
            <w:r w:rsidR="008342B4">
              <w:rPr>
                <w:rFonts w:ascii="Times New Roman" w:hAnsi="Times New Roman" w:cs="Times New Roman"/>
              </w:rPr>
              <w:t>lugar a nuestro mapa conceptual y comenzamos a elaborar dicho mapa conceptual.</w:t>
            </w:r>
          </w:p>
          <w:p w:rsidR="008D7D88" w:rsidRPr="00387768" w:rsidRDefault="008D7D8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8D7D88" w:rsidRPr="00387768" w:rsidRDefault="008D7D8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387768" w:rsidRDefault="00387768" w:rsidP="00387768">
            <w:pPr>
              <w:jc w:val="right"/>
              <w:rPr>
                <w:rFonts w:ascii="Times New Roman" w:hAnsi="Times New Roman" w:cs="Times New Roman"/>
              </w:rPr>
            </w:pPr>
          </w:p>
          <w:p w:rsidR="008D7D88" w:rsidRPr="00387768" w:rsidRDefault="008D7D88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6C0289" w:rsidRPr="00387768" w:rsidRDefault="006C0289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8D7D88" w:rsidRPr="00CA4EF3" w:rsidRDefault="00C25FD4" w:rsidP="00DF1755">
            <w:pPr>
              <w:rPr>
                <w:rFonts w:ascii="Times New Roman" w:hAnsi="Times New Roman" w:cs="Times New Roman"/>
              </w:rPr>
            </w:pPr>
            <w:r w:rsidRPr="00C25FD4">
              <w:rPr>
                <w:rFonts w:ascii="Times New Roman" w:hAnsi="Times New Roman" w:cs="Times New Roman"/>
              </w:rPr>
              <w:t>Le pedimos a Fermín que nos revise el Diagrama V y continuamos desarrollando las actividades de diagnosis, desarrollo y evaluación.</w:t>
            </w:r>
            <w:r w:rsidR="003657A3">
              <w:rPr>
                <w:rFonts w:ascii="Times New Roman" w:hAnsi="Times New Roman" w:cs="Times New Roman"/>
              </w:rPr>
              <w:t xml:space="preserve"> Asimismo, hemos comenzado a completar el mapa básico principal.</w:t>
            </w:r>
          </w:p>
          <w:p w:rsidR="008D7D88" w:rsidRPr="00387768" w:rsidRDefault="008D7D8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8D7D88" w:rsidRPr="00387768" w:rsidRDefault="008D7D88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6C0289" w:rsidRDefault="006C0289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5203EF" w:rsidRDefault="005203EF" w:rsidP="007705D3"/>
          <w:p w:rsidR="005203EF" w:rsidRDefault="005203EF" w:rsidP="007705D3"/>
          <w:p w:rsidR="008D7D88" w:rsidRDefault="008D7D88" w:rsidP="007705D3"/>
          <w:p w:rsidR="008D7D88" w:rsidRDefault="008D7D88" w:rsidP="007705D3"/>
          <w:p w:rsidR="008D7D88" w:rsidRDefault="008D7D88" w:rsidP="008D7D88">
            <w:pPr>
              <w:jc w:val="right"/>
            </w:pPr>
            <w:r>
              <w:t>28</w:t>
            </w:r>
          </w:p>
        </w:tc>
        <w:tc>
          <w:tcPr>
            <w:tcW w:w="2693" w:type="dxa"/>
          </w:tcPr>
          <w:p w:rsidR="006C0289" w:rsidRPr="00387768" w:rsidRDefault="006C0289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CA4EF3" w:rsidRPr="00CA4EF3" w:rsidRDefault="00CA4EF3" w:rsidP="00DF1755">
            <w:pPr>
              <w:rPr>
                <w:rFonts w:ascii="Times New Roman" w:hAnsi="Times New Roman" w:cs="Times New Roman"/>
              </w:rPr>
            </w:pPr>
            <w:r w:rsidRPr="00CA4EF3">
              <w:rPr>
                <w:rFonts w:ascii="Times New Roman" w:hAnsi="Times New Roman" w:cs="Times New Roman"/>
              </w:rPr>
              <w:t>Finalizamos las actividades de dia</w:t>
            </w:r>
            <w:r>
              <w:rPr>
                <w:rFonts w:ascii="Times New Roman" w:hAnsi="Times New Roman" w:cs="Times New Roman"/>
              </w:rPr>
              <w:t>gnosis, desarrollo y evaluación. Así mismo, comenzamos con la recopilación de información y diseño del mapa conceptual del constructivismo.</w:t>
            </w:r>
          </w:p>
          <w:p w:rsidR="008D7D88" w:rsidRPr="00387768" w:rsidRDefault="008D7D8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8D7D88" w:rsidRPr="00387768" w:rsidRDefault="008D7D8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8D7D88" w:rsidRPr="00387768" w:rsidRDefault="008D7D88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6C0289" w:rsidRDefault="006C0289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8D7D88" w:rsidRDefault="008D7D88" w:rsidP="007705D3"/>
          <w:p w:rsidR="005203EF" w:rsidRDefault="005203EF" w:rsidP="007705D3"/>
          <w:p w:rsidR="005203EF" w:rsidRDefault="005203EF" w:rsidP="007705D3"/>
          <w:p w:rsidR="008D7D88" w:rsidRDefault="008D7D88" w:rsidP="007705D3"/>
          <w:p w:rsidR="008D7D88" w:rsidRDefault="008D7D88" w:rsidP="008D7D88">
            <w:pPr>
              <w:jc w:val="right"/>
            </w:pPr>
            <w:r>
              <w:t>30</w:t>
            </w:r>
          </w:p>
        </w:tc>
        <w:tc>
          <w:tcPr>
            <w:tcW w:w="1984" w:type="dxa"/>
          </w:tcPr>
          <w:p w:rsidR="006C0289" w:rsidRDefault="006C0289" w:rsidP="007705D3"/>
        </w:tc>
        <w:tc>
          <w:tcPr>
            <w:tcW w:w="1420" w:type="dxa"/>
          </w:tcPr>
          <w:p w:rsidR="006C0289" w:rsidRDefault="006C0289" w:rsidP="007705D3"/>
        </w:tc>
      </w:tr>
    </w:tbl>
    <w:p w:rsidR="005A3F4A" w:rsidRDefault="005A3F4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693"/>
        <w:gridCol w:w="1276"/>
        <w:gridCol w:w="1984"/>
        <w:gridCol w:w="1420"/>
      </w:tblGrid>
      <w:tr w:rsidR="005A3F4A" w:rsidTr="005203EF">
        <w:tc>
          <w:tcPr>
            <w:tcW w:w="14144" w:type="dxa"/>
            <w:gridSpan w:val="7"/>
          </w:tcPr>
          <w:p w:rsidR="005A3F4A" w:rsidRPr="00213964" w:rsidRDefault="005A3F4A" w:rsidP="0077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OCTUBRE</w:t>
            </w:r>
          </w:p>
        </w:tc>
      </w:tr>
      <w:tr w:rsidR="005A3F4A" w:rsidTr="005203EF">
        <w:tc>
          <w:tcPr>
            <w:tcW w:w="2376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Lunes</w:t>
            </w:r>
          </w:p>
        </w:tc>
        <w:tc>
          <w:tcPr>
            <w:tcW w:w="2552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Martes</w:t>
            </w:r>
          </w:p>
        </w:tc>
        <w:tc>
          <w:tcPr>
            <w:tcW w:w="1843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Miércoles</w:t>
            </w:r>
          </w:p>
        </w:tc>
        <w:tc>
          <w:tcPr>
            <w:tcW w:w="2693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Jueves</w:t>
            </w:r>
          </w:p>
        </w:tc>
        <w:tc>
          <w:tcPr>
            <w:tcW w:w="1276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Viernes</w:t>
            </w:r>
          </w:p>
        </w:tc>
        <w:tc>
          <w:tcPr>
            <w:tcW w:w="1984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Sábado</w:t>
            </w:r>
          </w:p>
        </w:tc>
        <w:tc>
          <w:tcPr>
            <w:tcW w:w="1420" w:type="dxa"/>
          </w:tcPr>
          <w:p w:rsidR="005A3F4A" w:rsidRPr="006C0289" w:rsidRDefault="005A3F4A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Domingo</w:t>
            </w:r>
          </w:p>
        </w:tc>
      </w:tr>
      <w:tr w:rsidR="005A3F4A" w:rsidTr="005203EF">
        <w:trPr>
          <w:trHeight w:val="875"/>
        </w:trPr>
        <w:tc>
          <w:tcPr>
            <w:tcW w:w="2376" w:type="dxa"/>
          </w:tcPr>
          <w:p w:rsidR="005A3F4A" w:rsidRDefault="005A3F4A" w:rsidP="007705D3"/>
          <w:p w:rsidR="005A3F4A" w:rsidRDefault="005A3F4A" w:rsidP="007705D3">
            <w:r>
              <w:t xml:space="preserve">                   </w:t>
            </w:r>
          </w:p>
          <w:p w:rsidR="005A3F4A" w:rsidRDefault="005A3F4A" w:rsidP="007705D3">
            <w:r>
              <w:t xml:space="preserve">     </w:t>
            </w:r>
          </w:p>
        </w:tc>
        <w:tc>
          <w:tcPr>
            <w:tcW w:w="2552" w:type="dxa"/>
          </w:tcPr>
          <w:p w:rsidR="005A3F4A" w:rsidRDefault="005A3F4A" w:rsidP="007705D3"/>
        </w:tc>
        <w:tc>
          <w:tcPr>
            <w:tcW w:w="1843" w:type="dxa"/>
          </w:tcPr>
          <w:p w:rsidR="005A3F4A" w:rsidRDefault="005A3F4A" w:rsidP="007705D3"/>
        </w:tc>
        <w:tc>
          <w:tcPr>
            <w:tcW w:w="2693" w:type="dxa"/>
          </w:tcPr>
          <w:p w:rsidR="005A3F4A" w:rsidRDefault="005A3F4A" w:rsidP="007705D3"/>
          <w:p w:rsidR="005A3F4A" w:rsidRDefault="005A3F4A" w:rsidP="007705D3"/>
          <w:p w:rsidR="005A3F4A" w:rsidRDefault="005A3F4A" w:rsidP="007705D3">
            <w:r>
              <w:t xml:space="preserve">                                  </w:t>
            </w:r>
          </w:p>
        </w:tc>
        <w:tc>
          <w:tcPr>
            <w:tcW w:w="1276" w:type="dxa"/>
          </w:tcPr>
          <w:p w:rsidR="005A3F4A" w:rsidRDefault="005A3F4A" w:rsidP="007705D3"/>
          <w:p w:rsidR="005A3F4A" w:rsidRDefault="005A3F4A" w:rsidP="007705D3"/>
          <w:p w:rsidR="005A3F4A" w:rsidRDefault="005A3F4A" w:rsidP="007705D3">
            <w:r>
              <w:t xml:space="preserve">                                  </w:t>
            </w:r>
          </w:p>
        </w:tc>
        <w:tc>
          <w:tcPr>
            <w:tcW w:w="1984" w:type="dxa"/>
          </w:tcPr>
          <w:p w:rsidR="005A3F4A" w:rsidRDefault="005A3F4A" w:rsidP="007705D3"/>
          <w:p w:rsidR="005A3F4A" w:rsidRDefault="005A3F4A" w:rsidP="007705D3"/>
          <w:p w:rsidR="005A3F4A" w:rsidRPr="00380599" w:rsidRDefault="005A3F4A" w:rsidP="007705D3">
            <w:r>
              <w:t xml:space="preserve">                                 1</w:t>
            </w:r>
          </w:p>
        </w:tc>
        <w:tc>
          <w:tcPr>
            <w:tcW w:w="1420" w:type="dxa"/>
          </w:tcPr>
          <w:p w:rsidR="005A3F4A" w:rsidRDefault="005A3F4A" w:rsidP="007705D3">
            <w:r>
              <w:t xml:space="preserve">   </w:t>
            </w:r>
          </w:p>
          <w:p w:rsidR="005A3F4A" w:rsidRDefault="005A3F4A" w:rsidP="005203EF">
            <w:pPr>
              <w:jc w:val="right"/>
            </w:pPr>
            <w:r>
              <w:t xml:space="preserve">                                  2</w:t>
            </w:r>
          </w:p>
        </w:tc>
      </w:tr>
      <w:tr w:rsidR="005A3F4A" w:rsidTr="005203EF">
        <w:tc>
          <w:tcPr>
            <w:tcW w:w="23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AD4EEA" w:rsidRDefault="00AD4EEA" w:rsidP="007705D3"/>
          <w:p w:rsidR="00AD4EEA" w:rsidRDefault="00AD4EEA" w:rsidP="007705D3"/>
          <w:p w:rsidR="00AD4EEA" w:rsidRDefault="00AD4EEA" w:rsidP="007705D3"/>
          <w:p w:rsidR="00AD4EEA" w:rsidRDefault="00AD4EEA" w:rsidP="007705D3"/>
          <w:p w:rsidR="005A3F4A" w:rsidRDefault="005A3F4A" w:rsidP="007705D3"/>
          <w:p w:rsidR="005A3F4A" w:rsidRDefault="005A3F4A" w:rsidP="005203EF">
            <w:pPr>
              <w:jc w:val="right"/>
            </w:pPr>
            <w:r>
              <w:t xml:space="preserve">                                  3</w:t>
            </w:r>
          </w:p>
        </w:tc>
        <w:tc>
          <w:tcPr>
            <w:tcW w:w="2552" w:type="dxa"/>
          </w:tcPr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Default="00AD4EEA" w:rsidP="00387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Fermín nos ha corregido el mapa conceptual del constructivismo. </w:t>
            </w:r>
          </w:p>
          <w:p w:rsidR="00AD4EEA" w:rsidRDefault="00AD4EE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2E0CAD" w:rsidRDefault="00AD4EEA" w:rsidP="00DF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Hemos comenzado el mapa conceptual del aprendizaje significativo, así como la metodología.</w:t>
            </w:r>
            <w:r w:rsidR="005A4257">
              <w:rPr>
                <w:rFonts w:ascii="Times New Roman" w:hAnsi="Times New Roman" w:cs="Times New Roman"/>
              </w:rPr>
              <w:t xml:space="preserve"> Asimismo, hemos seguido con el diseño del mapa conceptual del </w:t>
            </w:r>
            <w:r w:rsidR="002E0CAD">
              <w:rPr>
                <w:rFonts w:ascii="Times New Roman" w:hAnsi="Times New Roman" w:cs="Times New Roman"/>
              </w:rPr>
              <w:t>campus de la UPNA</w:t>
            </w:r>
            <w:r w:rsidR="005A4257">
              <w:rPr>
                <w:rFonts w:ascii="Times New Roman" w:hAnsi="Times New Roman" w:cs="Times New Roman"/>
              </w:rPr>
              <w:t>.</w:t>
            </w:r>
          </w:p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387768" w:rsidRDefault="005A3F4A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                      4</w:t>
            </w:r>
          </w:p>
        </w:tc>
        <w:tc>
          <w:tcPr>
            <w:tcW w:w="184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5A3F4A" w:rsidRDefault="005A3F4A" w:rsidP="002E0CAD">
            <w:pPr>
              <w:jc w:val="right"/>
            </w:pPr>
            <w:r>
              <w:t xml:space="preserve">                                  5</w:t>
            </w:r>
          </w:p>
        </w:tc>
        <w:tc>
          <w:tcPr>
            <w:tcW w:w="269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5203EF">
            <w:pPr>
              <w:jc w:val="right"/>
            </w:pPr>
            <w:r>
              <w:t xml:space="preserve">                                  6</w:t>
            </w:r>
          </w:p>
        </w:tc>
        <w:tc>
          <w:tcPr>
            <w:tcW w:w="12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5A3F4A" w:rsidRDefault="005A3F4A" w:rsidP="007705D3"/>
          <w:p w:rsidR="005A3F4A" w:rsidRDefault="005A3F4A" w:rsidP="007705D3"/>
          <w:p w:rsidR="005A3F4A" w:rsidRDefault="005A3F4A" w:rsidP="005203EF">
            <w:pPr>
              <w:jc w:val="right"/>
            </w:pPr>
            <w:r>
              <w:t xml:space="preserve">                                  7</w:t>
            </w:r>
          </w:p>
        </w:tc>
        <w:tc>
          <w:tcPr>
            <w:tcW w:w="1984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2E0CAD">
            <w:pPr>
              <w:jc w:val="right"/>
            </w:pPr>
            <w:r>
              <w:t xml:space="preserve">                                  8</w:t>
            </w:r>
          </w:p>
        </w:tc>
        <w:tc>
          <w:tcPr>
            <w:tcW w:w="1420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2E0CAD" w:rsidRDefault="002E0CAD" w:rsidP="007705D3"/>
          <w:p w:rsidR="002E0CAD" w:rsidRDefault="002E0CAD" w:rsidP="007705D3"/>
          <w:p w:rsidR="002E0CAD" w:rsidRDefault="002E0CAD" w:rsidP="007705D3"/>
          <w:p w:rsidR="005A3F4A" w:rsidRDefault="005A3F4A" w:rsidP="007705D3"/>
          <w:p w:rsidR="005A3F4A" w:rsidRDefault="005A3F4A" w:rsidP="002E0CAD">
            <w:pPr>
              <w:jc w:val="right"/>
            </w:pPr>
            <w:r>
              <w:t xml:space="preserve">                                  9</w:t>
            </w:r>
          </w:p>
        </w:tc>
      </w:tr>
      <w:tr w:rsidR="005A3F4A" w:rsidTr="005203EF">
        <w:tc>
          <w:tcPr>
            <w:tcW w:w="23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>
            <w:r>
              <w:t xml:space="preserve">                               10</w:t>
            </w:r>
          </w:p>
        </w:tc>
        <w:tc>
          <w:tcPr>
            <w:tcW w:w="2552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923416" w:rsidRDefault="00923416" w:rsidP="007705D3">
            <w:r>
              <w:t xml:space="preserve">       </w:t>
            </w:r>
          </w:p>
          <w:p w:rsidR="005A3F4A" w:rsidRDefault="005A3F4A" w:rsidP="00923416">
            <w:pPr>
              <w:jc w:val="right"/>
            </w:pPr>
            <w:r>
              <w:t xml:space="preserve">                               11</w:t>
            </w:r>
          </w:p>
        </w:tc>
        <w:tc>
          <w:tcPr>
            <w:tcW w:w="184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99474B">
            <w:pPr>
              <w:jc w:val="right"/>
            </w:pPr>
            <w:r>
              <w:t xml:space="preserve">                               12</w:t>
            </w:r>
          </w:p>
        </w:tc>
        <w:tc>
          <w:tcPr>
            <w:tcW w:w="269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>
            <w:r>
              <w:t xml:space="preserve">                              </w:t>
            </w:r>
            <w:r w:rsidR="0099474B">
              <w:t xml:space="preserve">              </w:t>
            </w:r>
            <w:r>
              <w:t xml:space="preserve"> 13</w:t>
            </w:r>
          </w:p>
        </w:tc>
        <w:tc>
          <w:tcPr>
            <w:tcW w:w="12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99474B" w:rsidRDefault="0099474B" w:rsidP="007705D3"/>
          <w:p w:rsidR="005A3F4A" w:rsidRDefault="005A3F4A" w:rsidP="007705D3"/>
          <w:p w:rsidR="005A3F4A" w:rsidRDefault="005A3F4A" w:rsidP="0099474B">
            <w:pPr>
              <w:jc w:val="right"/>
            </w:pPr>
            <w:r>
              <w:t xml:space="preserve">                               14</w:t>
            </w:r>
          </w:p>
        </w:tc>
        <w:tc>
          <w:tcPr>
            <w:tcW w:w="1984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>
            <w:r>
              <w:t xml:space="preserve">                               15</w:t>
            </w:r>
          </w:p>
        </w:tc>
        <w:tc>
          <w:tcPr>
            <w:tcW w:w="1420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99474B">
            <w:pPr>
              <w:ind w:left="708" w:hanging="708"/>
              <w:jc w:val="right"/>
            </w:pPr>
            <w:r>
              <w:t xml:space="preserve">                               16</w:t>
            </w:r>
          </w:p>
        </w:tc>
      </w:tr>
      <w:tr w:rsidR="005A3F4A" w:rsidTr="005203EF">
        <w:tc>
          <w:tcPr>
            <w:tcW w:w="23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923416" w:rsidRDefault="00923416" w:rsidP="007705D3"/>
          <w:p w:rsidR="00772FD7" w:rsidRDefault="00772FD7" w:rsidP="007705D3"/>
          <w:p w:rsidR="005A3F4A" w:rsidRDefault="005A3F4A" w:rsidP="00923416">
            <w:pPr>
              <w:jc w:val="right"/>
            </w:pPr>
            <w:r>
              <w:t xml:space="preserve">                               </w:t>
            </w:r>
            <w:r w:rsidR="00AF07FE">
              <w:t>17</w:t>
            </w:r>
          </w:p>
        </w:tc>
        <w:tc>
          <w:tcPr>
            <w:tcW w:w="2552" w:type="dxa"/>
          </w:tcPr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772FD7" w:rsidRPr="00387768" w:rsidRDefault="00772FD7" w:rsidP="00DF1755">
            <w:pPr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Finalizamos la elaboración del mapa conceptual del aprendizaje significativo y comenzamos a elaborar el mapa conceptual del Diagrama UVE.</w:t>
            </w:r>
          </w:p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                   </w:t>
            </w:r>
            <w:r w:rsidR="00AF07FE" w:rsidRPr="00387768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84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772FD7" w:rsidRDefault="00772FD7" w:rsidP="007705D3"/>
          <w:p w:rsidR="00B72FAE" w:rsidRDefault="00B72FAE" w:rsidP="007705D3"/>
          <w:p w:rsidR="005A3F4A" w:rsidRDefault="005A3F4A" w:rsidP="00AF07FE">
            <w:pPr>
              <w:jc w:val="right"/>
            </w:pPr>
            <w:r>
              <w:t xml:space="preserve">        </w:t>
            </w:r>
            <w:r w:rsidR="00AF07FE">
              <w:t xml:space="preserve">                      19</w:t>
            </w:r>
          </w:p>
        </w:tc>
        <w:tc>
          <w:tcPr>
            <w:tcW w:w="269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923416" w:rsidRDefault="00923416" w:rsidP="007705D3"/>
          <w:p w:rsidR="00772FD7" w:rsidRDefault="00772FD7" w:rsidP="007705D3"/>
          <w:p w:rsidR="005A3F4A" w:rsidRDefault="005A3F4A" w:rsidP="007705D3"/>
          <w:p w:rsidR="005A3F4A" w:rsidRDefault="005A3F4A" w:rsidP="00923416">
            <w:pPr>
              <w:jc w:val="right"/>
            </w:pPr>
            <w:r>
              <w:t xml:space="preserve">                               </w:t>
            </w:r>
            <w:r w:rsidR="00AF07FE">
              <w:t>20</w:t>
            </w:r>
          </w:p>
        </w:tc>
        <w:tc>
          <w:tcPr>
            <w:tcW w:w="12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B72FAE" w:rsidRDefault="00B72FAE" w:rsidP="007705D3"/>
          <w:p w:rsidR="00772FD7" w:rsidRDefault="00772FD7" w:rsidP="007705D3"/>
          <w:p w:rsidR="00923416" w:rsidRDefault="00923416" w:rsidP="007705D3"/>
          <w:p w:rsidR="005A3F4A" w:rsidRDefault="005A3F4A" w:rsidP="007705D3">
            <w:pPr>
              <w:jc w:val="right"/>
            </w:pPr>
            <w:r>
              <w:t xml:space="preserve"> </w:t>
            </w:r>
            <w:r w:rsidR="00AF07FE">
              <w:t xml:space="preserve">      21</w:t>
            </w:r>
          </w:p>
        </w:tc>
        <w:tc>
          <w:tcPr>
            <w:tcW w:w="1984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2FD7">
            <w:pPr>
              <w:jc w:val="center"/>
            </w:pPr>
          </w:p>
          <w:p w:rsidR="00772FD7" w:rsidRDefault="00772FD7" w:rsidP="00772FD7">
            <w:pPr>
              <w:jc w:val="center"/>
            </w:pPr>
          </w:p>
          <w:p w:rsidR="00923416" w:rsidRDefault="00923416" w:rsidP="007705D3"/>
          <w:p w:rsidR="005A3F4A" w:rsidRDefault="005A3F4A" w:rsidP="007705D3"/>
          <w:p w:rsidR="005A3F4A" w:rsidRDefault="00AF07FE" w:rsidP="007705D3">
            <w:pPr>
              <w:jc w:val="right"/>
            </w:pPr>
            <w:r>
              <w:t>22</w:t>
            </w:r>
          </w:p>
        </w:tc>
        <w:tc>
          <w:tcPr>
            <w:tcW w:w="1420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772FD7" w:rsidRDefault="00772FD7" w:rsidP="007705D3"/>
          <w:p w:rsidR="00923416" w:rsidRDefault="00923416" w:rsidP="007705D3"/>
          <w:p w:rsidR="005A3F4A" w:rsidRDefault="005A3F4A" w:rsidP="007705D3"/>
          <w:p w:rsidR="005A3F4A" w:rsidRDefault="00AF07FE" w:rsidP="007705D3">
            <w:pPr>
              <w:jc w:val="right"/>
            </w:pPr>
            <w:r>
              <w:t>23</w:t>
            </w:r>
          </w:p>
        </w:tc>
      </w:tr>
      <w:tr w:rsidR="005A3F4A" w:rsidTr="005203EF">
        <w:tc>
          <w:tcPr>
            <w:tcW w:w="23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AF07FE" w:rsidP="007705D3">
            <w:pPr>
              <w:jc w:val="right"/>
            </w:pPr>
            <w:r>
              <w:t>24</w:t>
            </w:r>
          </w:p>
        </w:tc>
        <w:tc>
          <w:tcPr>
            <w:tcW w:w="2552" w:type="dxa"/>
          </w:tcPr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387768" w:rsidRDefault="00597074" w:rsidP="00387768">
            <w:pPr>
              <w:jc w:val="both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Terminamos el mapa conceptual del Diagrama UVE y comenzamos el mapa conceptual de los mapas conceptuales.</w:t>
            </w:r>
          </w:p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387768" w:rsidRDefault="005A3F4A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5A3F4A" w:rsidRPr="00387768" w:rsidRDefault="00AF07FE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AF07FE" w:rsidP="007705D3">
            <w:pPr>
              <w:jc w:val="right"/>
            </w:pPr>
            <w:r>
              <w:t>26</w:t>
            </w:r>
          </w:p>
        </w:tc>
        <w:tc>
          <w:tcPr>
            <w:tcW w:w="2693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AF07FE" w:rsidP="007705D3">
            <w:pPr>
              <w:jc w:val="right"/>
            </w:pPr>
            <w:r>
              <w:t>27</w:t>
            </w:r>
          </w:p>
        </w:tc>
        <w:tc>
          <w:tcPr>
            <w:tcW w:w="1276" w:type="dxa"/>
          </w:tcPr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5A3F4A" w:rsidP="007705D3"/>
          <w:p w:rsidR="005A3F4A" w:rsidRDefault="00AF07FE" w:rsidP="007705D3">
            <w:pPr>
              <w:jc w:val="right"/>
            </w:pPr>
            <w:r>
              <w:t>28</w:t>
            </w:r>
          </w:p>
        </w:tc>
        <w:tc>
          <w:tcPr>
            <w:tcW w:w="1984" w:type="dxa"/>
          </w:tcPr>
          <w:p w:rsidR="005A3F4A" w:rsidRDefault="005A3F4A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AF07FE">
            <w:pPr>
              <w:jc w:val="right"/>
            </w:pPr>
            <w:r>
              <w:t>29</w:t>
            </w:r>
          </w:p>
        </w:tc>
        <w:tc>
          <w:tcPr>
            <w:tcW w:w="1420" w:type="dxa"/>
          </w:tcPr>
          <w:p w:rsidR="005A3F4A" w:rsidRDefault="005A3F4A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7705D3"/>
          <w:p w:rsidR="00AF07FE" w:rsidRDefault="00AF07FE" w:rsidP="00AF07FE">
            <w:pPr>
              <w:jc w:val="right"/>
            </w:pPr>
            <w:r>
              <w:t>30</w:t>
            </w:r>
          </w:p>
        </w:tc>
      </w:tr>
      <w:tr w:rsidR="00714562" w:rsidTr="005203EF">
        <w:tc>
          <w:tcPr>
            <w:tcW w:w="2376" w:type="dxa"/>
          </w:tcPr>
          <w:p w:rsidR="00714562" w:rsidRDefault="00714562" w:rsidP="007705D3"/>
          <w:p w:rsidR="00714562" w:rsidRDefault="00714562" w:rsidP="007705D3"/>
          <w:p w:rsidR="00714562" w:rsidRDefault="00714562" w:rsidP="007705D3"/>
          <w:p w:rsidR="00714562" w:rsidRDefault="00714562" w:rsidP="007705D3"/>
          <w:p w:rsidR="00714562" w:rsidRDefault="00714562" w:rsidP="007705D3"/>
          <w:p w:rsidR="00714562" w:rsidRDefault="00714562" w:rsidP="007705D3"/>
          <w:p w:rsidR="00714562" w:rsidRDefault="00714562" w:rsidP="007705D3"/>
          <w:p w:rsidR="00714562" w:rsidRDefault="00714562" w:rsidP="007705D3"/>
          <w:p w:rsidR="00714562" w:rsidRDefault="00714562" w:rsidP="00714562">
            <w:pPr>
              <w:jc w:val="right"/>
            </w:pPr>
            <w:r>
              <w:t xml:space="preserve"> 31</w:t>
            </w:r>
          </w:p>
        </w:tc>
        <w:tc>
          <w:tcPr>
            <w:tcW w:w="2552" w:type="dxa"/>
          </w:tcPr>
          <w:p w:rsidR="00714562" w:rsidRDefault="00714562" w:rsidP="007705D3"/>
        </w:tc>
        <w:tc>
          <w:tcPr>
            <w:tcW w:w="1843" w:type="dxa"/>
          </w:tcPr>
          <w:p w:rsidR="00714562" w:rsidRDefault="00714562" w:rsidP="007705D3"/>
        </w:tc>
        <w:tc>
          <w:tcPr>
            <w:tcW w:w="2693" w:type="dxa"/>
          </w:tcPr>
          <w:p w:rsidR="00714562" w:rsidRDefault="00714562" w:rsidP="007705D3"/>
        </w:tc>
        <w:tc>
          <w:tcPr>
            <w:tcW w:w="1276" w:type="dxa"/>
          </w:tcPr>
          <w:p w:rsidR="00714562" w:rsidRDefault="00714562" w:rsidP="007705D3"/>
        </w:tc>
        <w:tc>
          <w:tcPr>
            <w:tcW w:w="1984" w:type="dxa"/>
          </w:tcPr>
          <w:p w:rsidR="00714562" w:rsidRDefault="00714562" w:rsidP="007705D3"/>
        </w:tc>
        <w:tc>
          <w:tcPr>
            <w:tcW w:w="1420" w:type="dxa"/>
          </w:tcPr>
          <w:p w:rsidR="00714562" w:rsidRDefault="00714562" w:rsidP="007705D3"/>
        </w:tc>
      </w:tr>
    </w:tbl>
    <w:p w:rsidR="005A3F4A" w:rsidRDefault="005A3F4A" w:rsidP="00213964"/>
    <w:p w:rsidR="0027057B" w:rsidRDefault="0027057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7057B" w:rsidTr="007705D3">
        <w:tc>
          <w:tcPr>
            <w:tcW w:w="14144" w:type="dxa"/>
            <w:gridSpan w:val="7"/>
          </w:tcPr>
          <w:p w:rsidR="0027057B" w:rsidRPr="00213964" w:rsidRDefault="0027057B" w:rsidP="0077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NOVI</w:t>
            </w:r>
            <w:r w:rsidRPr="00213964">
              <w:rPr>
                <w:rFonts w:ascii="Times New Roman" w:hAnsi="Times New Roman" w:cs="Times New Roman"/>
                <w:sz w:val="28"/>
                <w:szCs w:val="28"/>
              </w:rPr>
              <w:t>EMBRE</w:t>
            </w:r>
          </w:p>
        </w:tc>
      </w:tr>
      <w:tr w:rsidR="0027057B" w:rsidTr="007705D3">
        <w:tc>
          <w:tcPr>
            <w:tcW w:w="2020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Lunes</w:t>
            </w:r>
          </w:p>
        </w:tc>
        <w:tc>
          <w:tcPr>
            <w:tcW w:w="2020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Martes</w:t>
            </w:r>
          </w:p>
        </w:tc>
        <w:tc>
          <w:tcPr>
            <w:tcW w:w="2020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Miércoles</w:t>
            </w:r>
          </w:p>
        </w:tc>
        <w:tc>
          <w:tcPr>
            <w:tcW w:w="2021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Jueves</w:t>
            </w:r>
          </w:p>
        </w:tc>
        <w:tc>
          <w:tcPr>
            <w:tcW w:w="2021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Viernes</w:t>
            </w:r>
          </w:p>
        </w:tc>
        <w:tc>
          <w:tcPr>
            <w:tcW w:w="2021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Sábado</w:t>
            </w:r>
          </w:p>
        </w:tc>
        <w:tc>
          <w:tcPr>
            <w:tcW w:w="2021" w:type="dxa"/>
          </w:tcPr>
          <w:p w:rsidR="0027057B" w:rsidRPr="006C0289" w:rsidRDefault="0027057B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Domingo</w:t>
            </w:r>
          </w:p>
        </w:tc>
      </w:tr>
      <w:tr w:rsidR="0027057B" w:rsidTr="007705D3">
        <w:tc>
          <w:tcPr>
            <w:tcW w:w="2020" w:type="dxa"/>
          </w:tcPr>
          <w:p w:rsidR="0027057B" w:rsidRDefault="0027057B" w:rsidP="007705D3"/>
          <w:p w:rsidR="0027057B" w:rsidRDefault="0027057B" w:rsidP="007705D3">
            <w:r>
              <w:t xml:space="preserve"> </w:t>
            </w:r>
          </w:p>
          <w:p w:rsidR="0027057B" w:rsidRDefault="0027057B" w:rsidP="007705D3">
            <w:r>
              <w:t xml:space="preserve">                        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27057B">
            <w:pPr>
              <w:jc w:val="right"/>
            </w:pPr>
            <w:r>
              <w:t>1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27057B">
            <w:pPr>
              <w:jc w:val="right"/>
            </w:pPr>
            <w:r>
              <w:t>2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   3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   4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Pr="00380599" w:rsidRDefault="0027057B" w:rsidP="007705D3"/>
          <w:p w:rsidR="0027057B" w:rsidRDefault="0027057B" w:rsidP="007705D3"/>
          <w:p w:rsidR="0027057B" w:rsidRPr="00380599" w:rsidRDefault="0027057B" w:rsidP="007705D3">
            <w:r>
              <w:t xml:space="preserve">                                 5</w:t>
            </w:r>
          </w:p>
        </w:tc>
        <w:tc>
          <w:tcPr>
            <w:tcW w:w="2021" w:type="dxa"/>
          </w:tcPr>
          <w:p w:rsidR="0027057B" w:rsidRDefault="0027057B" w:rsidP="007705D3">
            <w:r>
              <w:t xml:space="preserve">   </w:t>
            </w:r>
          </w:p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   6</w:t>
            </w:r>
          </w:p>
        </w:tc>
      </w:tr>
      <w:tr w:rsidR="0027057B" w:rsidTr="007705D3"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BD1F87" w:rsidRDefault="00BD1F87" w:rsidP="007705D3"/>
          <w:p w:rsidR="00BD1F87" w:rsidRDefault="00BD1F87" w:rsidP="007705D3"/>
          <w:p w:rsidR="0027057B" w:rsidRDefault="0027057B" w:rsidP="007705D3"/>
          <w:p w:rsidR="00387768" w:rsidRDefault="0027057B" w:rsidP="007705D3">
            <w:r>
              <w:t xml:space="preserve">                                 </w:t>
            </w:r>
          </w:p>
          <w:p w:rsidR="0027057B" w:rsidRDefault="0027057B" w:rsidP="00387768">
            <w:pPr>
              <w:jc w:val="right"/>
            </w:pPr>
            <w:r>
              <w:t xml:space="preserve"> 7</w:t>
            </w:r>
          </w:p>
        </w:tc>
        <w:tc>
          <w:tcPr>
            <w:tcW w:w="2020" w:type="dxa"/>
          </w:tcPr>
          <w:p w:rsidR="0027057B" w:rsidRPr="00387768" w:rsidRDefault="0027057B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27057B" w:rsidRPr="00387768" w:rsidRDefault="0027057B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27057B" w:rsidRPr="00387768" w:rsidRDefault="00BD1F87" w:rsidP="00387768">
            <w:pPr>
              <w:jc w:val="both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>Revisamos los mapas conceptuales del “aprendizaje significativo”, “Diagrama uve” y “mapas conceptuales” y le enviamos un correo a Fermín para que nos los corrija.</w:t>
            </w:r>
          </w:p>
          <w:p w:rsidR="0027057B" w:rsidRPr="00387768" w:rsidRDefault="0027057B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                      8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BD1F87" w:rsidRDefault="00BD1F87" w:rsidP="007705D3"/>
          <w:p w:rsidR="00BD1F87" w:rsidRDefault="00BD1F87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   9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BD1F87" w:rsidRDefault="00BD1F87" w:rsidP="007705D3"/>
          <w:p w:rsidR="00BD1F87" w:rsidRDefault="00BD1F87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10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BD1F87" w:rsidRDefault="00BD1F87" w:rsidP="007705D3"/>
          <w:p w:rsidR="00BD1F87" w:rsidRDefault="00BD1F87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11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BD1F87" w:rsidRDefault="00BD1F87" w:rsidP="007705D3"/>
          <w:p w:rsidR="00BD1F87" w:rsidRDefault="00BD1F87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12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BD1F87" w:rsidRDefault="00BD1F87" w:rsidP="007705D3"/>
          <w:p w:rsidR="00BD1F87" w:rsidRDefault="00BD1F87" w:rsidP="007705D3"/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13</w:t>
            </w:r>
          </w:p>
        </w:tc>
      </w:tr>
      <w:tr w:rsidR="0027057B" w:rsidTr="007705D3"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14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15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16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17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18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19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>
            <w:r>
              <w:t xml:space="preserve">                               20</w:t>
            </w:r>
          </w:p>
        </w:tc>
      </w:tr>
      <w:tr w:rsidR="0027057B" w:rsidTr="007705D3"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27057B" w:rsidRDefault="0027057B" w:rsidP="007705D3">
            <w:r>
              <w:t xml:space="preserve">                               </w:t>
            </w:r>
            <w:r w:rsidR="001770D7">
              <w:t>21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27057B" w:rsidRDefault="0027057B" w:rsidP="007705D3">
            <w:r>
              <w:t xml:space="preserve">                              </w:t>
            </w:r>
            <w:r w:rsidR="001770D7">
              <w:t>22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27057B" w:rsidRDefault="0027057B" w:rsidP="007705D3"/>
          <w:p w:rsidR="0027057B" w:rsidRDefault="0027057B" w:rsidP="007705D3">
            <w:r>
              <w:t xml:space="preserve">                               </w:t>
            </w:r>
            <w:r w:rsidR="001770D7">
              <w:t>23</w:t>
            </w:r>
          </w:p>
        </w:tc>
        <w:tc>
          <w:tcPr>
            <w:tcW w:w="2021" w:type="dxa"/>
          </w:tcPr>
          <w:p w:rsidR="008C278D" w:rsidRPr="00387768" w:rsidRDefault="008C278D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27057B" w:rsidRPr="008C278D" w:rsidRDefault="008C278D" w:rsidP="00DF1755">
            <w:pPr>
              <w:rPr>
                <w:rFonts w:ascii="Times New Roman" w:hAnsi="Times New Roman" w:cs="Times New Roman"/>
              </w:rPr>
            </w:pPr>
            <w:r w:rsidRPr="008C278D">
              <w:rPr>
                <w:rFonts w:ascii="Times New Roman" w:hAnsi="Times New Roman" w:cs="Times New Roman"/>
              </w:rPr>
              <w:t>Finalizamos el diseño del mapa conceptual del campus de la UPNA</w:t>
            </w:r>
            <w:r>
              <w:rPr>
                <w:rFonts w:ascii="Times New Roman" w:hAnsi="Times New Roman" w:cs="Times New Roman"/>
              </w:rPr>
              <w:t>, y se lo enviamos a César.</w:t>
            </w:r>
          </w:p>
          <w:p w:rsidR="0027057B" w:rsidRPr="00387768" w:rsidRDefault="0027057B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</w:t>
            </w:r>
            <w:r w:rsidR="008C278D" w:rsidRPr="00387768">
              <w:rPr>
                <w:rFonts w:ascii="Times New Roman" w:hAnsi="Times New Roman" w:cs="Times New Roman"/>
              </w:rPr>
              <w:t xml:space="preserve">           </w:t>
            </w:r>
            <w:r w:rsidRPr="00387768">
              <w:rPr>
                <w:rFonts w:ascii="Times New Roman" w:hAnsi="Times New Roman" w:cs="Times New Roman"/>
              </w:rPr>
              <w:t xml:space="preserve">                    </w:t>
            </w:r>
            <w:r w:rsidR="001770D7" w:rsidRPr="003877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27057B" w:rsidRDefault="0027057B" w:rsidP="007705D3">
            <w:pPr>
              <w:jc w:val="right"/>
            </w:pPr>
            <w:r>
              <w:t xml:space="preserve"> </w:t>
            </w:r>
            <w:r w:rsidR="001770D7">
              <w:t xml:space="preserve">      25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27057B" w:rsidRDefault="0027057B" w:rsidP="007705D3"/>
          <w:p w:rsidR="0027057B" w:rsidRDefault="001770D7" w:rsidP="007705D3">
            <w:pPr>
              <w:jc w:val="right"/>
            </w:pPr>
            <w:r>
              <w:t>26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8C278D" w:rsidRDefault="008C278D" w:rsidP="007705D3"/>
          <w:p w:rsidR="0027057B" w:rsidRDefault="001770D7" w:rsidP="007705D3">
            <w:pPr>
              <w:jc w:val="right"/>
            </w:pPr>
            <w:r>
              <w:t>27</w:t>
            </w:r>
          </w:p>
        </w:tc>
      </w:tr>
      <w:tr w:rsidR="0027057B" w:rsidTr="007705D3"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1770D7" w:rsidP="007705D3">
            <w:pPr>
              <w:jc w:val="right"/>
            </w:pPr>
            <w:r>
              <w:t>28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1770D7" w:rsidP="007705D3">
            <w:pPr>
              <w:jc w:val="right"/>
            </w:pPr>
            <w:r>
              <w:t>29</w:t>
            </w:r>
          </w:p>
        </w:tc>
        <w:tc>
          <w:tcPr>
            <w:tcW w:w="2020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1770D7" w:rsidP="007705D3">
            <w:pPr>
              <w:jc w:val="right"/>
            </w:pPr>
            <w:r>
              <w:t>30</w:t>
            </w: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>
            <w:pPr>
              <w:jc w:val="right"/>
            </w:pPr>
          </w:p>
        </w:tc>
        <w:tc>
          <w:tcPr>
            <w:tcW w:w="2021" w:type="dxa"/>
          </w:tcPr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7705D3"/>
          <w:p w:rsidR="0027057B" w:rsidRDefault="0027057B" w:rsidP="0050083D"/>
        </w:tc>
        <w:tc>
          <w:tcPr>
            <w:tcW w:w="2021" w:type="dxa"/>
          </w:tcPr>
          <w:p w:rsidR="0027057B" w:rsidRDefault="0027057B" w:rsidP="007705D3"/>
        </w:tc>
        <w:tc>
          <w:tcPr>
            <w:tcW w:w="2021" w:type="dxa"/>
          </w:tcPr>
          <w:p w:rsidR="0027057B" w:rsidRDefault="0027057B" w:rsidP="007705D3"/>
        </w:tc>
      </w:tr>
    </w:tbl>
    <w:p w:rsidR="009D4492" w:rsidRDefault="009D44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9D4492" w:rsidTr="007705D3">
        <w:tc>
          <w:tcPr>
            <w:tcW w:w="14144" w:type="dxa"/>
            <w:gridSpan w:val="7"/>
          </w:tcPr>
          <w:p w:rsidR="009D4492" w:rsidRPr="00213964" w:rsidRDefault="009D4492" w:rsidP="0077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</w:t>
            </w:r>
            <w:r w:rsidRPr="00213964">
              <w:rPr>
                <w:rFonts w:ascii="Times New Roman" w:hAnsi="Times New Roman" w:cs="Times New Roman"/>
                <w:sz w:val="28"/>
                <w:szCs w:val="28"/>
              </w:rPr>
              <w:t>IEMBRE</w:t>
            </w:r>
          </w:p>
        </w:tc>
      </w:tr>
      <w:tr w:rsidR="009D4492" w:rsidTr="007705D3">
        <w:tc>
          <w:tcPr>
            <w:tcW w:w="2020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Lunes</w:t>
            </w:r>
          </w:p>
        </w:tc>
        <w:tc>
          <w:tcPr>
            <w:tcW w:w="2020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Martes</w:t>
            </w:r>
          </w:p>
        </w:tc>
        <w:tc>
          <w:tcPr>
            <w:tcW w:w="2020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Miércoles</w:t>
            </w:r>
          </w:p>
        </w:tc>
        <w:tc>
          <w:tcPr>
            <w:tcW w:w="2021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Jueves</w:t>
            </w:r>
          </w:p>
        </w:tc>
        <w:tc>
          <w:tcPr>
            <w:tcW w:w="2021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Viernes</w:t>
            </w:r>
          </w:p>
        </w:tc>
        <w:tc>
          <w:tcPr>
            <w:tcW w:w="2021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Sábado</w:t>
            </w:r>
          </w:p>
        </w:tc>
        <w:tc>
          <w:tcPr>
            <w:tcW w:w="2021" w:type="dxa"/>
          </w:tcPr>
          <w:p w:rsidR="009D4492" w:rsidRPr="006C0289" w:rsidRDefault="009D4492" w:rsidP="007705D3">
            <w:pPr>
              <w:jc w:val="center"/>
              <w:rPr>
                <w:rFonts w:ascii="Times New Roman" w:hAnsi="Times New Roman" w:cs="Times New Roman"/>
              </w:rPr>
            </w:pPr>
            <w:r w:rsidRPr="006C0289">
              <w:rPr>
                <w:rFonts w:ascii="Times New Roman" w:hAnsi="Times New Roman" w:cs="Times New Roman"/>
              </w:rPr>
              <w:t>Domingo</w:t>
            </w:r>
          </w:p>
        </w:tc>
      </w:tr>
      <w:tr w:rsidR="009D4492" w:rsidTr="007705D3">
        <w:tc>
          <w:tcPr>
            <w:tcW w:w="2020" w:type="dxa"/>
          </w:tcPr>
          <w:p w:rsidR="009D4492" w:rsidRDefault="009D4492" w:rsidP="007705D3"/>
          <w:p w:rsidR="009D4492" w:rsidRDefault="009D4492" w:rsidP="007705D3">
            <w:r>
              <w:t xml:space="preserve"> </w:t>
            </w:r>
          </w:p>
          <w:p w:rsidR="009D4492" w:rsidRDefault="009D4492" w:rsidP="007705D3">
            <w:r>
              <w:t xml:space="preserve">                        </w:t>
            </w:r>
          </w:p>
        </w:tc>
        <w:tc>
          <w:tcPr>
            <w:tcW w:w="2020" w:type="dxa"/>
          </w:tcPr>
          <w:p w:rsidR="009D4492" w:rsidRDefault="009D4492" w:rsidP="007705D3"/>
        </w:tc>
        <w:tc>
          <w:tcPr>
            <w:tcW w:w="2020" w:type="dxa"/>
          </w:tcPr>
          <w:p w:rsidR="009D4492" w:rsidRDefault="009D4492" w:rsidP="007705D3"/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9D4492" w:rsidRDefault="009D4492" w:rsidP="007705D3"/>
          <w:p w:rsidR="009D4492" w:rsidRDefault="009D4492" w:rsidP="007705D3">
            <w:r>
              <w:t xml:space="preserve">                                  1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9D4492" w:rsidRDefault="009D4492" w:rsidP="007705D3"/>
          <w:p w:rsidR="009D4492" w:rsidRDefault="009D4492" w:rsidP="007705D3"/>
          <w:p w:rsidR="009D4492" w:rsidRDefault="009D4492" w:rsidP="007705D3">
            <w:r>
              <w:t xml:space="preserve">                                  2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Pr="00380599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9D4492" w:rsidRDefault="009D4492" w:rsidP="007705D3"/>
          <w:p w:rsidR="009D4492" w:rsidRPr="00380599" w:rsidRDefault="009D4492" w:rsidP="007705D3">
            <w:r>
              <w:t xml:space="preserve">                                 3</w:t>
            </w:r>
          </w:p>
        </w:tc>
        <w:tc>
          <w:tcPr>
            <w:tcW w:w="2021" w:type="dxa"/>
          </w:tcPr>
          <w:p w:rsidR="009D4492" w:rsidRDefault="009D4492" w:rsidP="007705D3">
            <w:r>
              <w:t xml:space="preserve">   </w:t>
            </w:r>
          </w:p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9D4492" w:rsidRDefault="009D4492" w:rsidP="007705D3"/>
          <w:p w:rsidR="009D4492" w:rsidRDefault="009D4492" w:rsidP="007705D3">
            <w:r>
              <w:t xml:space="preserve">                                  4</w:t>
            </w:r>
          </w:p>
        </w:tc>
      </w:tr>
      <w:tr w:rsidR="009D4492" w:rsidTr="00387768">
        <w:tc>
          <w:tcPr>
            <w:tcW w:w="2020" w:type="dxa"/>
          </w:tcPr>
          <w:p w:rsidR="009D4492" w:rsidRPr="00387768" w:rsidRDefault="009D4492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387768" w:rsidRDefault="00E5592E" w:rsidP="00387768">
            <w:pPr>
              <w:jc w:val="both"/>
              <w:rPr>
                <w:rFonts w:ascii="Times New Roman" w:hAnsi="Times New Roman" w:cs="Times New Roman"/>
              </w:rPr>
            </w:pPr>
            <w:r w:rsidRPr="00441878">
              <w:rPr>
                <w:rFonts w:ascii="Times New Roman" w:hAnsi="Times New Roman" w:cs="Times New Roman"/>
              </w:rPr>
              <w:t xml:space="preserve">Debido a un incidente, se habían extraviado las carpetas donde se </w:t>
            </w:r>
            <w:r w:rsidR="00441878" w:rsidRPr="00441878">
              <w:rPr>
                <w:rFonts w:ascii="Times New Roman" w:hAnsi="Times New Roman" w:cs="Times New Roman"/>
              </w:rPr>
              <w:t>encontraban</w:t>
            </w:r>
            <w:r w:rsidRPr="00441878">
              <w:rPr>
                <w:rFonts w:ascii="Times New Roman" w:hAnsi="Times New Roman" w:cs="Times New Roman"/>
              </w:rPr>
              <w:t xml:space="preserve"> los mapas conceptuales de todos los grupos de la clase, y </w:t>
            </w:r>
            <w:r w:rsidR="001A2DB7" w:rsidRPr="00441878">
              <w:rPr>
                <w:rFonts w:ascii="Times New Roman" w:hAnsi="Times New Roman" w:cs="Times New Roman"/>
              </w:rPr>
              <w:t>hemos estado buscando nuestro trabajo.</w:t>
            </w:r>
          </w:p>
          <w:p w:rsidR="00387768" w:rsidRDefault="00387768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9D4492" w:rsidRPr="0018295B" w:rsidRDefault="00387768" w:rsidP="00387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Mientras tanto</w:t>
            </w:r>
            <w:r w:rsidR="00441878" w:rsidRPr="00441878">
              <w:rPr>
                <w:rFonts w:ascii="Times New Roman" w:hAnsi="Times New Roman" w:cs="Times New Roman"/>
              </w:rPr>
              <w:t xml:space="preserve"> hemos comenzado a preparar los </w:t>
            </w:r>
            <w:r w:rsidR="00441878" w:rsidRPr="00441878">
              <w:rPr>
                <w:rFonts w:ascii="Times New Roman" w:hAnsi="Times New Roman" w:cs="Times New Roman"/>
              </w:rPr>
              <w:lastRenderedPageBreak/>
              <w:t xml:space="preserve">recursos para su posterior colocación </w:t>
            </w:r>
            <w:r w:rsidR="0018295B">
              <w:rPr>
                <w:rFonts w:ascii="Times New Roman" w:hAnsi="Times New Roman" w:cs="Times New Roman"/>
              </w:rPr>
              <w:t>en el módulo instruccional.</w:t>
            </w:r>
          </w:p>
          <w:p w:rsidR="009D4492" w:rsidRPr="00387768" w:rsidRDefault="009D4492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9D4492" w:rsidRPr="00387768" w:rsidRDefault="009D4492" w:rsidP="00387768">
            <w:pPr>
              <w:jc w:val="right"/>
              <w:rPr>
                <w:rFonts w:ascii="Times New Roman" w:hAnsi="Times New Roman" w:cs="Times New Roman"/>
              </w:rPr>
            </w:pPr>
            <w:r w:rsidRPr="00387768">
              <w:rPr>
                <w:rFonts w:ascii="Times New Roman" w:hAnsi="Times New Roman" w:cs="Times New Roman"/>
              </w:rPr>
              <w:t xml:space="preserve">                                  5</w:t>
            </w:r>
          </w:p>
        </w:tc>
        <w:tc>
          <w:tcPr>
            <w:tcW w:w="2020" w:type="dxa"/>
            <w:vAlign w:val="center"/>
          </w:tcPr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Pr="00B4547F" w:rsidRDefault="00B4547F" w:rsidP="00387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7F">
              <w:rPr>
                <w:rFonts w:ascii="Times New Roman" w:hAnsi="Times New Roman" w:cs="Times New Roman"/>
                <w:b/>
              </w:rPr>
              <w:t>FESTIVO</w:t>
            </w:r>
          </w:p>
          <w:p w:rsidR="00B4547F" w:rsidRDefault="00B4547F" w:rsidP="00387768">
            <w:pPr>
              <w:jc w:val="right"/>
            </w:pPr>
          </w:p>
          <w:p w:rsidR="00B4547F" w:rsidRDefault="00B4547F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5817D4" w:rsidRDefault="005817D4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387768" w:rsidRDefault="00387768" w:rsidP="00387768">
            <w:pPr>
              <w:jc w:val="right"/>
            </w:pPr>
          </w:p>
          <w:p w:rsidR="00EB3072" w:rsidRDefault="00EB307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  <w:r>
              <w:t>6</w:t>
            </w:r>
          </w:p>
        </w:tc>
        <w:tc>
          <w:tcPr>
            <w:tcW w:w="2020" w:type="dxa"/>
          </w:tcPr>
          <w:p w:rsidR="009D4492" w:rsidRDefault="009D4492" w:rsidP="00387768">
            <w:pPr>
              <w:jc w:val="right"/>
            </w:pPr>
          </w:p>
          <w:p w:rsidR="009D4492" w:rsidRPr="0018295B" w:rsidRDefault="0018295B" w:rsidP="00DF1755">
            <w:pPr>
              <w:rPr>
                <w:rFonts w:ascii="Times New Roman" w:hAnsi="Times New Roman" w:cs="Times New Roman"/>
              </w:rPr>
            </w:pPr>
            <w:r w:rsidRPr="0018295B">
              <w:rPr>
                <w:rFonts w:ascii="Times New Roman" w:hAnsi="Times New Roman" w:cs="Times New Roman"/>
              </w:rPr>
              <w:t>Revisión de todos los documentos realizados.</w:t>
            </w: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5817D4" w:rsidRDefault="005817D4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EB3072" w:rsidRDefault="00EB3072" w:rsidP="00387768">
            <w:pPr>
              <w:jc w:val="right"/>
            </w:pPr>
          </w:p>
          <w:p w:rsidR="00387768" w:rsidRDefault="009D4492" w:rsidP="00387768">
            <w:pPr>
              <w:jc w:val="right"/>
            </w:pPr>
            <w:r>
              <w:t xml:space="preserve">                                 </w:t>
            </w:r>
          </w:p>
          <w:p w:rsidR="009D4492" w:rsidRDefault="009D4492" w:rsidP="00387768">
            <w:pPr>
              <w:jc w:val="right"/>
            </w:pPr>
            <w:r>
              <w:t xml:space="preserve"> 7</w:t>
            </w:r>
          </w:p>
        </w:tc>
        <w:tc>
          <w:tcPr>
            <w:tcW w:w="2021" w:type="dxa"/>
            <w:vAlign w:val="center"/>
          </w:tcPr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B4547F" w:rsidRPr="00B4547F" w:rsidRDefault="00B4547F" w:rsidP="00387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7F">
              <w:rPr>
                <w:rFonts w:ascii="Times New Roman" w:hAnsi="Times New Roman" w:cs="Times New Roman"/>
                <w:b/>
              </w:rPr>
              <w:t>FESTIVO</w:t>
            </w: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5817D4" w:rsidRDefault="005817D4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EB3072" w:rsidRDefault="00EB3072" w:rsidP="00387768">
            <w:pPr>
              <w:jc w:val="right"/>
            </w:pPr>
          </w:p>
          <w:p w:rsidR="00387768" w:rsidRDefault="00387768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  <w:r>
              <w:t>8</w:t>
            </w:r>
          </w:p>
        </w:tc>
        <w:tc>
          <w:tcPr>
            <w:tcW w:w="2021" w:type="dxa"/>
          </w:tcPr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5817D4" w:rsidRDefault="005817D4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EB3072" w:rsidRDefault="00EB3072" w:rsidP="00387768">
            <w:pPr>
              <w:jc w:val="right"/>
            </w:pPr>
          </w:p>
          <w:p w:rsidR="00387768" w:rsidRDefault="009D4492" w:rsidP="00387768">
            <w:pPr>
              <w:jc w:val="right"/>
            </w:pPr>
            <w:r>
              <w:t xml:space="preserve">                                  </w:t>
            </w:r>
          </w:p>
          <w:p w:rsidR="009D4492" w:rsidRDefault="009D4492" w:rsidP="00387768">
            <w:pPr>
              <w:jc w:val="right"/>
            </w:pPr>
            <w:r>
              <w:t>9</w:t>
            </w:r>
          </w:p>
        </w:tc>
        <w:tc>
          <w:tcPr>
            <w:tcW w:w="2021" w:type="dxa"/>
          </w:tcPr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5817D4" w:rsidRDefault="005817D4" w:rsidP="00387768">
            <w:pPr>
              <w:jc w:val="right"/>
            </w:pPr>
          </w:p>
          <w:p w:rsidR="00EB3072" w:rsidRDefault="00EB3072" w:rsidP="00387768">
            <w:pPr>
              <w:jc w:val="right"/>
            </w:pPr>
          </w:p>
          <w:p w:rsidR="00387768" w:rsidRDefault="009D4492" w:rsidP="00387768">
            <w:pPr>
              <w:jc w:val="right"/>
            </w:pPr>
            <w:r>
              <w:t xml:space="preserve">                            </w:t>
            </w:r>
          </w:p>
          <w:p w:rsidR="009D4492" w:rsidRDefault="009D4492" w:rsidP="00387768">
            <w:pPr>
              <w:jc w:val="right"/>
            </w:pPr>
            <w:r>
              <w:t xml:space="preserve">   10</w:t>
            </w:r>
          </w:p>
        </w:tc>
        <w:tc>
          <w:tcPr>
            <w:tcW w:w="2021" w:type="dxa"/>
          </w:tcPr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18295B" w:rsidRDefault="0018295B" w:rsidP="00387768">
            <w:pPr>
              <w:jc w:val="right"/>
            </w:pPr>
          </w:p>
          <w:p w:rsidR="009D4492" w:rsidRDefault="009D4492" w:rsidP="00387768">
            <w:pPr>
              <w:jc w:val="right"/>
            </w:pPr>
          </w:p>
          <w:p w:rsidR="005817D4" w:rsidRDefault="005817D4" w:rsidP="00387768">
            <w:pPr>
              <w:jc w:val="right"/>
            </w:pPr>
          </w:p>
          <w:p w:rsidR="00EB3072" w:rsidRDefault="00EB3072" w:rsidP="00387768">
            <w:pPr>
              <w:jc w:val="right"/>
            </w:pPr>
          </w:p>
          <w:p w:rsidR="00387768" w:rsidRDefault="009D4492" w:rsidP="00387768">
            <w:pPr>
              <w:jc w:val="right"/>
            </w:pPr>
            <w:r>
              <w:t xml:space="preserve">                             </w:t>
            </w:r>
          </w:p>
          <w:p w:rsidR="009D4492" w:rsidRDefault="009D4492" w:rsidP="00387768">
            <w:pPr>
              <w:jc w:val="right"/>
            </w:pPr>
            <w:r>
              <w:t xml:space="preserve">  11</w:t>
            </w:r>
          </w:p>
        </w:tc>
      </w:tr>
      <w:tr w:rsidR="009D4492" w:rsidTr="007705D3">
        <w:tc>
          <w:tcPr>
            <w:tcW w:w="2020" w:type="dxa"/>
          </w:tcPr>
          <w:p w:rsidR="009D4492" w:rsidRDefault="009D4492" w:rsidP="007705D3"/>
          <w:p w:rsidR="009D4492" w:rsidRDefault="009D4492" w:rsidP="007705D3"/>
          <w:p w:rsidR="009D4492" w:rsidRPr="00725D77" w:rsidRDefault="00725D77" w:rsidP="00387768">
            <w:pPr>
              <w:jc w:val="both"/>
              <w:rPr>
                <w:rFonts w:ascii="Times New Roman" w:hAnsi="Times New Roman" w:cs="Times New Roman"/>
              </w:rPr>
            </w:pPr>
            <w:r w:rsidRPr="00725D77">
              <w:rPr>
                <w:rFonts w:ascii="Times New Roman" w:hAnsi="Times New Roman" w:cs="Times New Roman"/>
              </w:rPr>
              <w:t>Reelaboración del mapa conceptual del campu</w:t>
            </w:r>
            <w:r>
              <w:rPr>
                <w:rFonts w:ascii="Times New Roman" w:hAnsi="Times New Roman" w:cs="Times New Roman"/>
              </w:rPr>
              <w:t>s de</w:t>
            </w:r>
            <w:r w:rsidRPr="00725D77">
              <w:rPr>
                <w:rFonts w:ascii="Times New Roman" w:hAnsi="Times New Roman" w:cs="Times New Roman"/>
              </w:rPr>
              <w:t xml:space="preserve"> la UPNA, teniendo en cuenta las indicaciones de </w:t>
            </w:r>
            <w:r w:rsidR="00F06D2C">
              <w:rPr>
                <w:rFonts w:ascii="Times New Roman" w:hAnsi="Times New Roman" w:cs="Times New Roman"/>
              </w:rPr>
              <w:t>César.</w:t>
            </w:r>
          </w:p>
          <w:p w:rsidR="005817D4" w:rsidRDefault="005817D4" w:rsidP="00387768">
            <w:pPr>
              <w:jc w:val="both"/>
            </w:pPr>
          </w:p>
          <w:p w:rsidR="001B7818" w:rsidRDefault="001B7818" w:rsidP="007705D3"/>
          <w:p w:rsidR="009D4492" w:rsidRDefault="009D4492" w:rsidP="007705D3"/>
          <w:p w:rsidR="009D4492" w:rsidRDefault="009D4492" w:rsidP="007705D3">
            <w:r>
              <w:t xml:space="preserve">                               12</w:t>
            </w:r>
          </w:p>
        </w:tc>
        <w:tc>
          <w:tcPr>
            <w:tcW w:w="2020" w:type="dxa"/>
          </w:tcPr>
          <w:p w:rsidR="009D4492" w:rsidRDefault="009D4492" w:rsidP="007705D3"/>
          <w:p w:rsidR="009D4492" w:rsidRDefault="009D4492" w:rsidP="007705D3"/>
          <w:p w:rsidR="009D4492" w:rsidRPr="00F06D2C" w:rsidRDefault="00F06D2C" w:rsidP="00387768">
            <w:pPr>
              <w:jc w:val="both"/>
              <w:rPr>
                <w:rFonts w:ascii="Times New Roman" w:hAnsi="Times New Roman" w:cs="Times New Roman"/>
              </w:rPr>
            </w:pPr>
            <w:r w:rsidRPr="00F06D2C">
              <w:rPr>
                <w:rFonts w:ascii="Times New Roman" w:hAnsi="Times New Roman" w:cs="Times New Roman"/>
              </w:rPr>
              <w:t>Aclaración de dudas sobre el Diagrama V con Fermín.</w:t>
            </w:r>
          </w:p>
          <w:p w:rsidR="00F06D2C" w:rsidRPr="00F06D2C" w:rsidRDefault="00F06D2C" w:rsidP="00387768">
            <w:pPr>
              <w:jc w:val="both"/>
              <w:rPr>
                <w:rFonts w:ascii="Times New Roman" w:hAnsi="Times New Roman" w:cs="Times New Roman"/>
              </w:rPr>
            </w:pPr>
          </w:p>
          <w:p w:rsidR="009D4492" w:rsidRPr="001B7818" w:rsidRDefault="00F06D2C" w:rsidP="00387768">
            <w:pPr>
              <w:jc w:val="both"/>
              <w:rPr>
                <w:rFonts w:ascii="Times New Roman" w:hAnsi="Times New Roman" w:cs="Times New Roman"/>
              </w:rPr>
            </w:pPr>
            <w:r w:rsidRPr="00F06D2C">
              <w:rPr>
                <w:rFonts w:ascii="Times New Roman" w:hAnsi="Times New Roman" w:cs="Times New Roman"/>
              </w:rPr>
              <w:t>Aclaración de dudas ace</w:t>
            </w:r>
            <w:r>
              <w:rPr>
                <w:rFonts w:ascii="Times New Roman" w:hAnsi="Times New Roman" w:cs="Times New Roman"/>
              </w:rPr>
              <w:t>r</w:t>
            </w:r>
            <w:r w:rsidRPr="00F06D2C">
              <w:rPr>
                <w:rFonts w:ascii="Times New Roman" w:hAnsi="Times New Roman" w:cs="Times New Roman"/>
              </w:rPr>
              <w:t xml:space="preserve">ca del mapa conceptual </w:t>
            </w:r>
            <w:r w:rsidR="001B7818">
              <w:rPr>
                <w:rFonts w:ascii="Times New Roman" w:hAnsi="Times New Roman" w:cs="Times New Roman"/>
              </w:rPr>
              <w:t>del campus de la UPNA con César</w:t>
            </w:r>
            <w:r w:rsidR="00387768">
              <w:rPr>
                <w:rFonts w:ascii="Times New Roman" w:hAnsi="Times New Roman" w:cs="Times New Roman"/>
              </w:rPr>
              <w:t>.</w:t>
            </w:r>
          </w:p>
          <w:p w:rsidR="009D4492" w:rsidRDefault="009D4492" w:rsidP="007705D3"/>
          <w:p w:rsidR="009D4492" w:rsidRDefault="009D4492" w:rsidP="007705D3">
            <w:r>
              <w:t xml:space="preserve">                               13</w:t>
            </w:r>
          </w:p>
        </w:tc>
        <w:tc>
          <w:tcPr>
            <w:tcW w:w="2020" w:type="dxa"/>
          </w:tcPr>
          <w:p w:rsidR="009D4492" w:rsidRDefault="009D4492" w:rsidP="007705D3"/>
          <w:p w:rsidR="009D4492" w:rsidRDefault="009D4492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F06D2C" w:rsidRDefault="00F06D2C" w:rsidP="007705D3"/>
          <w:p w:rsidR="00F06D2C" w:rsidRDefault="00F06D2C" w:rsidP="007705D3"/>
          <w:p w:rsidR="00F06D2C" w:rsidRDefault="00F06D2C" w:rsidP="007705D3"/>
          <w:p w:rsidR="00F06D2C" w:rsidRDefault="00F06D2C" w:rsidP="007705D3"/>
          <w:p w:rsidR="009D4492" w:rsidRDefault="009D4492" w:rsidP="007705D3"/>
          <w:p w:rsidR="001B7818" w:rsidRDefault="001B7818" w:rsidP="007705D3"/>
          <w:p w:rsidR="009D4492" w:rsidRDefault="009D4492" w:rsidP="007705D3">
            <w:r>
              <w:t xml:space="preserve">                               14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Pr="00F06D2C" w:rsidRDefault="00F06D2C" w:rsidP="00387768">
            <w:pPr>
              <w:jc w:val="both"/>
              <w:rPr>
                <w:rFonts w:ascii="Times New Roman" w:hAnsi="Times New Roman" w:cs="Times New Roman"/>
              </w:rPr>
            </w:pPr>
            <w:r w:rsidRPr="00F06D2C">
              <w:rPr>
                <w:rFonts w:ascii="Times New Roman" w:hAnsi="Times New Roman" w:cs="Times New Roman"/>
              </w:rPr>
              <w:t>Recogida de ideas para realizar la valoración de la importancia de las ciencias sociales y naturales.</w:t>
            </w:r>
          </w:p>
          <w:p w:rsidR="009D4492" w:rsidRDefault="009D4492" w:rsidP="007705D3"/>
          <w:p w:rsidR="009D4492" w:rsidRDefault="009D4492" w:rsidP="007705D3"/>
          <w:p w:rsidR="005817D4" w:rsidRDefault="005817D4" w:rsidP="007705D3"/>
          <w:p w:rsidR="009D4492" w:rsidRDefault="009D4492" w:rsidP="007705D3"/>
          <w:p w:rsidR="001B7818" w:rsidRDefault="001B7818" w:rsidP="007705D3"/>
          <w:p w:rsidR="009D4492" w:rsidRDefault="009D4492" w:rsidP="007705D3">
            <w:r>
              <w:t xml:space="preserve">                               15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9D4492" w:rsidRDefault="009D4492" w:rsidP="007705D3"/>
          <w:p w:rsidR="009D4492" w:rsidRDefault="009D4492" w:rsidP="007705D3"/>
          <w:p w:rsidR="00F06D2C" w:rsidRDefault="00F06D2C" w:rsidP="007705D3"/>
          <w:p w:rsidR="001B7818" w:rsidRDefault="001B7818" w:rsidP="007705D3"/>
          <w:p w:rsidR="009D4492" w:rsidRDefault="009D4492" w:rsidP="007705D3">
            <w:r>
              <w:t xml:space="preserve">                               16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5817D4" w:rsidRDefault="005817D4" w:rsidP="007705D3"/>
          <w:p w:rsidR="00F06D2C" w:rsidRDefault="00F06D2C" w:rsidP="007705D3"/>
          <w:p w:rsidR="00F06D2C" w:rsidRDefault="00F06D2C" w:rsidP="007705D3"/>
          <w:p w:rsidR="00F06D2C" w:rsidRDefault="00F06D2C" w:rsidP="007705D3"/>
          <w:p w:rsidR="00F06D2C" w:rsidRDefault="00F06D2C" w:rsidP="007705D3"/>
          <w:p w:rsidR="009D4492" w:rsidRDefault="009D4492" w:rsidP="007705D3"/>
          <w:p w:rsidR="009D4492" w:rsidRDefault="009D4492" w:rsidP="007705D3">
            <w:r>
              <w:t xml:space="preserve">                               17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F06D2C" w:rsidRDefault="00F06D2C" w:rsidP="007705D3"/>
          <w:p w:rsidR="00F06D2C" w:rsidRDefault="00F06D2C" w:rsidP="007705D3"/>
          <w:p w:rsidR="00F06D2C" w:rsidRDefault="00F06D2C" w:rsidP="007705D3"/>
          <w:p w:rsidR="00F06D2C" w:rsidRDefault="00F06D2C" w:rsidP="007705D3"/>
          <w:p w:rsidR="009D4492" w:rsidRDefault="001B7818" w:rsidP="007705D3">
            <w:r>
              <w:t xml:space="preserve">                </w:t>
            </w:r>
            <w:r w:rsidR="009D4492">
              <w:t xml:space="preserve">               18</w:t>
            </w:r>
          </w:p>
        </w:tc>
      </w:tr>
      <w:tr w:rsidR="009D4492" w:rsidTr="007705D3">
        <w:tc>
          <w:tcPr>
            <w:tcW w:w="2020" w:type="dxa"/>
          </w:tcPr>
          <w:p w:rsidR="00D71B18" w:rsidRDefault="00D71B18" w:rsidP="00D71B18">
            <w:pPr>
              <w:jc w:val="both"/>
            </w:pPr>
          </w:p>
          <w:p w:rsidR="009D4492" w:rsidRPr="00D71B18" w:rsidRDefault="00D71B18" w:rsidP="00D71B18">
            <w:pPr>
              <w:jc w:val="both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>Comenzamos la reflexión final del trabajo.</w:t>
            </w:r>
          </w:p>
          <w:p w:rsidR="009D4492" w:rsidRDefault="009D4492" w:rsidP="007705D3"/>
          <w:p w:rsidR="00D71B18" w:rsidRDefault="00D71B18" w:rsidP="007705D3"/>
          <w:p w:rsidR="00D71B18" w:rsidRDefault="00D71B18" w:rsidP="007705D3"/>
          <w:p w:rsidR="00D71B18" w:rsidRDefault="00D71B18" w:rsidP="007705D3"/>
          <w:p w:rsidR="00D71B18" w:rsidRDefault="00D71B18" w:rsidP="007705D3"/>
          <w:p w:rsidR="00D71B18" w:rsidRDefault="00D71B18" w:rsidP="007705D3"/>
          <w:p w:rsidR="003E4D59" w:rsidRDefault="003E4D59" w:rsidP="007705D3"/>
          <w:p w:rsidR="003E4D59" w:rsidRDefault="003E4D59" w:rsidP="007705D3"/>
          <w:p w:rsidR="003E4D59" w:rsidRDefault="003E4D59" w:rsidP="007705D3"/>
          <w:p w:rsidR="003E4D59" w:rsidRDefault="003E4D59" w:rsidP="007705D3"/>
          <w:p w:rsidR="003E4D59" w:rsidRDefault="003E4D59" w:rsidP="007705D3"/>
          <w:p w:rsidR="003E4D59" w:rsidRDefault="003E4D59" w:rsidP="007705D3"/>
          <w:p w:rsidR="003E4D59" w:rsidRDefault="003E4D59" w:rsidP="007705D3"/>
          <w:p w:rsidR="003E4D59" w:rsidRDefault="003E4D59" w:rsidP="007705D3"/>
          <w:p w:rsidR="00D71B18" w:rsidRDefault="00D71B18" w:rsidP="007705D3"/>
          <w:p w:rsidR="009D4492" w:rsidRDefault="009D4492" w:rsidP="007705D3">
            <w:r>
              <w:t xml:space="preserve">                               19</w:t>
            </w:r>
          </w:p>
        </w:tc>
        <w:tc>
          <w:tcPr>
            <w:tcW w:w="2020" w:type="dxa"/>
          </w:tcPr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D71B18" w:rsidRPr="00D71B18" w:rsidRDefault="00D71B18" w:rsidP="0077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Finalizamos la reflexión final del trabajo y corregimos el mapa conceptual de la UPNA tras unas nuevas indicaciones de César.</w:t>
            </w:r>
          </w:p>
          <w:p w:rsidR="00D71B18" w:rsidRPr="00D71B18" w:rsidRDefault="00D71B18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D71B18">
            <w:pPr>
              <w:jc w:val="right"/>
              <w:rPr>
                <w:rFonts w:ascii="Times New Roman" w:hAnsi="Times New Roman" w:cs="Times New Roman"/>
              </w:rPr>
            </w:pPr>
          </w:p>
          <w:p w:rsidR="009D4492" w:rsidRPr="00D71B18" w:rsidRDefault="00D71B18" w:rsidP="00D71B18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 xml:space="preserve">                   </w:t>
            </w:r>
            <w:r w:rsidR="009D4492" w:rsidRPr="00D71B18">
              <w:rPr>
                <w:rFonts w:ascii="Times New Roman" w:hAnsi="Times New Roman" w:cs="Times New Roman"/>
              </w:rPr>
              <w:t xml:space="preserve">          20</w:t>
            </w:r>
          </w:p>
        </w:tc>
        <w:tc>
          <w:tcPr>
            <w:tcW w:w="2020" w:type="dxa"/>
          </w:tcPr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EB3072" w:rsidP="00DF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Revisamos todos los documentos y los introducimos en el mapa básico principal. Asimismo, validamos y arreglamos los enlaces para poderlo grabar correctamente en el </w:t>
            </w:r>
            <w:r>
              <w:rPr>
                <w:rFonts w:ascii="Times New Roman" w:hAnsi="Times New Roman" w:cs="Times New Roman"/>
              </w:rPr>
              <w:lastRenderedPageBreak/>
              <w:t>cd.</w:t>
            </w: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D71B18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 xml:space="preserve">                               21</w:t>
            </w:r>
          </w:p>
        </w:tc>
        <w:tc>
          <w:tcPr>
            <w:tcW w:w="2021" w:type="dxa"/>
          </w:tcPr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D71B18" w:rsidRPr="00D71B18" w:rsidRDefault="00D71B18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D71B18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 xml:space="preserve">                               22</w:t>
            </w:r>
          </w:p>
        </w:tc>
        <w:tc>
          <w:tcPr>
            <w:tcW w:w="2021" w:type="dxa"/>
          </w:tcPr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D71B18" w:rsidRDefault="009D4492" w:rsidP="007705D3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 xml:space="preserve">      </w:t>
            </w: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9D4492" w:rsidP="007705D3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 xml:space="preserve"> </w:t>
            </w: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1" w:type="dxa"/>
          </w:tcPr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1" w:type="dxa"/>
          </w:tcPr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9D4492" w:rsidRDefault="009D4492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3E4D59" w:rsidRPr="00D71B18" w:rsidRDefault="003E4D59" w:rsidP="007705D3">
            <w:pPr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D71B18" w:rsidRDefault="00D71B18" w:rsidP="007705D3">
            <w:pPr>
              <w:jc w:val="right"/>
              <w:rPr>
                <w:rFonts w:ascii="Times New Roman" w:hAnsi="Times New Roman" w:cs="Times New Roman"/>
              </w:rPr>
            </w:pPr>
          </w:p>
          <w:p w:rsidR="009D4492" w:rsidRPr="00D71B18" w:rsidRDefault="009D4492" w:rsidP="007705D3">
            <w:pPr>
              <w:jc w:val="right"/>
              <w:rPr>
                <w:rFonts w:ascii="Times New Roman" w:hAnsi="Times New Roman" w:cs="Times New Roman"/>
              </w:rPr>
            </w:pPr>
            <w:r w:rsidRPr="00D71B18">
              <w:rPr>
                <w:rFonts w:ascii="Times New Roman" w:hAnsi="Times New Roman" w:cs="Times New Roman"/>
              </w:rPr>
              <w:t>25</w:t>
            </w:r>
          </w:p>
        </w:tc>
      </w:tr>
      <w:tr w:rsidR="009D4492" w:rsidTr="007705D3">
        <w:tc>
          <w:tcPr>
            <w:tcW w:w="2020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>
            <w:pPr>
              <w:jc w:val="right"/>
            </w:pPr>
            <w:r>
              <w:t>26</w:t>
            </w:r>
          </w:p>
        </w:tc>
        <w:tc>
          <w:tcPr>
            <w:tcW w:w="2020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>
            <w:pPr>
              <w:jc w:val="right"/>
            </w:pPr>
            <w:r>
              <w:t>27</w:t>
            </w:r>
          </w:p>
        </w:tc>
        <w:tc>
          <w:tcPr>
            <w:tcW w:w="2020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>
            <w:pPr>
              <w:jc w:val="right"/>
            </w:pPr>
            <w:r>
              <w:t>28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>
            <w:pPr>
              <w:jc w:val="right"/>
            </w:pPr>
            <w:r>
              <w:t>29</w:t>
            </w:r>
          </w:p>
        </w:tc>
        <w:tc>
          <w:tcPr>
            <w:tcW w:w="2021" w:type="dxa"/>
          </w:tcPr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/>
          <w:p w:rsidR="009D4492" w:rsidRDefault="009D4492" w:rsidP="007705D3">
            <w:pPr>
              <w:jc w:val="right"/>
            </w:pPr>
            <w:r>
              <w:t>30</w:t>
            </w:r>
          </w:p>
        </w:tc>
        <w:tc>
          <w:tcPr>
            <w:tcW w:w="2021" w:type="dxa"/>
          </w:tcPr>
          <w:p w:rsidR="009D4492" w:rsidRDefault="009D4492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7705D3"/>
          <w:p w:rsidR="005817D4" w:rsidRDefault="005817D4" w:rsidP="005817D4">
            <w:pPr>
              <w:jc w:val="right"/>
            </w:pPr>
            <w:r>
              <w:t>31</w:t>
            </w:r>
          </w:p>
        </w:tc>
        <w:tc>
          <w:tcPr>
            <w:tcW w:w="2021" w:type="dxa"/>
          </w:tcPr>
          <w:p w:rsidR="009D4492" w:rsidRDefault="009D4492" w:rsidP="007705D3"/>
        </w:tc>
      </w:tr>
    </w:tbl>
    <w:p w:rsidR="009D4492" w:rsidRPr="00213964" w:rsidRDefault="009D4492" w:rsidP="00213964"/>
    <w:sectPr w:rsidR="009D4492" w:rsidRPr="00213964" w:rsidSect="005C35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07"/>
    <w:rsid w:val="00002555"/>
    <w:rsid w:val="00070814"/>
    <w:rsid w:val="000B6965"/>
    <w:rsid w:val="000C3179"/>
    <w:rsid w:val="000F1445"/>
    <w:rsid w:val="001770D7"/>
    <w:rsid w:val="0018295B"/>
    <w:rsid w:val="001A2DB7"/>
    <w:rsid w:val="001B7818"/>
    <w:rsid w:val="00213964"/>
    <w:rsid w:val="0027057B"/>
    <w:rsid w:val="002E0CAD"/>
    <w:rsid w:val="0034261E"/>
    <w:rsid w:val="003657A3"/>
    <w:rsid w:val="00380599"/>
    <w:rsid w:val="00387768"/>
    <w:rsid w:val="003B069B"/>
    <w:rsid w:val="003B7861"/>
    <w:rsid w:val="003D1CEC"/>
    <w:rsid w:val="003E4D59"/>
    <w:rsid w:val="00406717"/>
    <w:rsid w:val="00441878"/>
    <w:rsid w:val="0050083D"/>
    <w:rsid w:val="005203EF"/>
    <w:rsid w:val="005817D4"/>
    <w:rsid w:val="00597074"/>
    <w:rsid w:val="005A3F4A"/>
    <w:rsid w:val="005A4257"/>
    <w:rsid w:val="005C35B1"/>
    <w:rsid w:val="006379F8"/>
    <w:rsid w:val="006C0289"/>
    <w:rsid w:val="00714562"/>
    <w:rsid w:val="00725D77"/>
    <w:rsid w:val="00772FD7"/>
    <w:rsid w:val="007D58E5"/>
    <w:rsid w:val="008342B4"/>
    <w:rsid w:val="008C278D"/>
    <w:rsid w:val="008D7D88"/>
    <w:rsid w:val="009145EF"/>
    <w:rsid w:val="00923416"/>
    <w:rsid w:val="00931B0E"/>
    <w:rsid w:val="0099474B"/>
    <w:rsid w:val="009D4492"/>
    <w:rsid w:val="009D44EE"/>
    <w:rsid w:val="009E6738"/>
    <w:rsid w:val="00A348FA"/>
    <w:rsid w:val="00A661DA"/>
    <w:rsid w:val="00AD4EEA"/>
    <w:rsid w:val="00AF07FE"/>
    <w:rsid w:val="00B4547F"/>
    <w:rsid w:val="00B72FAE"/>
    <w:rsid w:val="00BD1F87"/>
    <w:rsid w:val="00C10F39"/>
    <w:rsid w:val="00C25FD4"/>
    <w:rsid w:val="00C343CB"/>
    <w:rsid w:val="00CA4EF3"/>
    <w:rsid w:val="00CD5A07"/>
    <w:rsid w:val="00D71B18"/>
    <w:rsid w:val="00DB1B7A"/>
    <w:rsid w:val="00DE2C0F"/>
    <w:rsid w:val="00DF1755"/>
    <w:rsid w:val="00E5592E"/>
    <w:rsid w:val="00E71F0B"/>
    <w:rsid w:val="00EB3072"/>
    <w:rsid w:val="00EE0D66"/>
    <w:rsid w:val="00F03FC0"/>
    <w:rsid w:val="00F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D938D-39C0-4231-BFA1-BC57BA99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0717E9-D7AE-4915-9ED6-BF4BDC417458}" type="doc">
      <dgm:prSet loTypeId="urn:microsoft.com/office/officeart/2005/8/layout/vList2" loCatId="list" qsTypeId="urn:microsoft.com/office/officeart/2005/8/quickstyle/3d4" qsCatId="3D" csTypeId="urn:microsoft.com/office/officeart/2005/8/colors/colorful3" csCatId="colorful" phldr="1"/>
      <dgm:spPr/>
      <dgm:t>
        <a:bodyPr/>
        <a:lstStyle/>
        <a:p>
          <a:endParaRPr lang="es-ES"/>
        </a:p>
      </dgm:t>
    </dgm:pt>
    <dgm:pt modelId="{C85309C4-255D-467A-9609-8730ABE06C9C}">
      <dgm:prSet phldrT="[Texto]"/>
      <dgm:spPr/>
      <dgm:t>
        <a:bodyPr/>
        <a:lstStyle/>
        <a:p>
          <a:pPr algn="ctr"/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ACTAS</a:t>
          </a:r>
        </a:p>
      </dgm:t>
    </dgm:pt>
    <dgm:pt modelId="{8D755C78-A0B6-44A0-9CA3-D9D34596349E}" type="parTrans" cxnId="{D03ED016-2C58-44A3-A450-5F2ABB5EA1CF}">
      <dgm:prSet/>
      <dgm:spPr/>
      <dgm:t>
        <a:bodyPr/>
        <a:lstStyle/>
        <a:p>
          <a:endParaRPr lang="es-ES"/>
        </a:p>
      </dgm:t>
    </dgm:pt>
    <dgm:pt modelId="{717B39BA-4A97-4C44-AE4C-78356DC4B9A4}" type="sibTrans" cxnId="{D03ED016-2C58-44A3-A450-5F2ABB5EA1CF}">
      <dgm:prSet/>
      <dgm:spPr/>
      <dgm:t>
        <a:bodyPr/>
        <a:lstStyle/>
        <a:p>
          <a:endParaRPr lang="es-ES"/>
        </a:p>
      </dgm:t>
    </dgm:pt>
    <dgm:pt modelId="{8316228D-59FE-44A6-BF3A-867F42792363}" type="pres">
      <dgm:prSet presAssocID="{540717E9-D7AE-4915-9ED6-BF4BDC41745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AA91475-9DC4-4ACC-B386-50CC7310407A}" type="pres">
      <dgm:prSet presAssocID="{C85309C4-255D-467A-9609-8730ABE06C9C}" presName="parentText" presStyleLbl="node1" presStyleIdx="0" presStyleCnt="1" custLinFactNeighborX="-3493" custLinFactNeighborY="-15298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5AB560D-2BC0-4AA7-B257-CD88D7F8595E}" type="presOf" srcId="{C85309C4-255D-467A-9609-8730ABE06C9C}" destId="{8AA91475-9DC4-4ACC-B386-50CC7310407A}" srcOrd="0" destOrd="0" presId="urn:microsoft.com/office/officeart/2005/8/layout/vList2"/>
    <dgm:cxn modelId="{D03ED016-2C58-44A3-A450-5F2ABB5EA1CF}" srcId="{540717E9-D7AE-4915-9ED6-BF4BDC417458}" destId="{C85309C4-255D-467A-9609-8730ABE06C9C}" srcOrd="0" destOrd="0" parTransId="{8D755C78-A0B6-44A0-9CA3-D9D34596349E}" sibTransId="{717B39BA-4A97-4C44-AE4C-78356DC4B9A4}"/>
    <dgm:cxn modelId="{23C90460-6A6F-4736-B0E1-5F01DE33F84C}" type="presOf" srcId="{540717E9-D7AE-4915-9ED6-BF4BDC417458}" destId="{8316228D-59FE-44A6-BF3A-867F42792363}" srcOrd="0" destOrd="0" presId="urn:microsoft.com/office/officeart/2005/8/layout/vList2"/>
    <dgm:cxn modelId="{79288169-1157-4E33-A7D2-AD605335A117}" type="presParOf" srcId="{8316228D-59FE-44A6-BF3A-867F42792363}" destId="{8AA91475-9DC4-4ACC-B386-50CC7310407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A91475-9DC4-4ACC-B386-50CC7310407A}">
      <dsp:nvSpPr>
        <dsp:cNvPr id="0" name=""/>
        <dsp:cNvSpPr/>
      </dsp:nvSpPr>
      <dsp:spPr>
        <a:xfrm>
          <a:off x="0" y="0"/>
          <a:ext cx="8477250" cy="39780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ACTAS</a:t>
          </a:r>
        </a:p>
      </dsp:txBody>
      <dsp:txXfrm>
        <a:off x="19419" y="19419"/>
        <a:ext cx="8438412" cy="358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nerea martínez blanco</cp:lastModifiedBy>
  <cp:revision>63</cp:revision>
  <dcterms:created xsi:type="dcterms:W3CDTF">2016-09-22T17:18:00Z</dcterms:created>
  <dcterms:modified xsi:type="dcterms:W3CDTF">2017-01-04T19:36:00Z</dcterms:modified>
</cp:coreProperties>
</file>