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52" w:rsidRPr="0009649A" w:rsidRDefault="00F31A52" w:rsidP="0031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8"/>
        </w:rPr>
      </w:pPr>
      <w:r w:rsidRPr="0009649A">
        <w:rPr>
          <w:sz w:val="18"/>
        </w:rPr>
        <w:t>TEÓRICO CON</w:t>
      </w:r>
      <w:r w:rsidR="0009649A" w:rsidRPr="0009649A">
        <w:rPr>
          <w:sz w:val="18"/>
        </w:rPr>
        <w:t>C</w:t>
      </w:r>
      <w:r w:rsidRPr="0009649A">
        <w:rPr>
          <w:sz w:val="18"/>
        </w:rPr>
        <w:t>EPTUAL</w:t>
      </w:r>
    </w:p>
    <w:p w:rsidR="00F31A52" w:rsidRPr="0009649A" w:rsidRDefault="00F649F4" w:rsidP="00F31A52">
      <w:pPr>
        <w:spacing w:after="0"/>
        <w:jc w:val="both"/>
        <w:rPr>
          <w:sz w:val="18"/>
        </w:rPr>
      </w:pPr>
      <w:r>
        <w:rPr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2710181</wp:posOffset>
                </wp:positionH>
                <wp:positionV relativeFrom="paragraph">
                  <wp:posOffset>90170</wp:posOffset>
                </wp:positionV>
                <wp:extent cx="1771650" cy="3486150"/>
                <wp:effectExtent l="19050" t="1905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3486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8D8F1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7.1pt" to="352.9pt,2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 w:rsidR="00833FC2">
        <w:rPr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61595</wp:posOffset>
                </wp:positionV>
                <wp:extent cx="2743200" cy="19050"/>
                <wp:effectExtent l="19050" t="1905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21CA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4.85pt" to="214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" strokecolor="black [3200]" strokeweight="2.25pt">
                <v:stroke joinstyle="miter"/>
              </v:line>
            </w:pict>
          </mc:Fallback>
        </mc:AlternateContent>
      </w:r>
    </w:p>
    <w:p w:rsidR="00F31A52" w:rsidRPr="00312D8B" w:rsidRDefault="00312D8B" w:rsidP="00F31A52">
      <w:pPr>
        <w:spacing w:after="0"/>
        <w:jc w:val="both"/>
        <w:rPr>
          <w:b/>
          <w:sz w:val="18"/>
        </w:rPr>
      </w:pPr>
      <w:r w:rsidRPr="00312D8B">
        <w:rPr>
          <w:b/>
          <w:sz w:val="18"/>
        </w:rPr>
        <w:t>COSMOVISIÓN</w:t>
      </w:r>
    </w:p>
    <w:p w:rsidR="00F31A52" w:rsidRDefault="00F31A52" w:rsidP="00F31A52">
      <w:pPr>
        <w:spacing w:after="0"/>
        <w:jc w:val="both"/>
        <w:rPr>
          <w:sz w:val="18"/>
        </w:rPr>
      </w:pPr>
      <w:r w:rsidRPr="0009649A">
        <w:rPr>
          <w:sz w:val="18"/>
        </w:rPr>
        <w:t xml:space="preserve">La utilización del Diagrama UVE, y los mapas conceptuales favorecerán el aprendizaje significativo de la diversidad de árboles de Navarra en el alumnado de 2º de </w:t>
      </w:r>
      <w:r w:rsidR="00F16D30" w:rsidRPr="0009649A">
        <w:rPr>
          <w:sz w:val="18"/>
        </w:rPr>
        <w:t>Infantil</w:t>
      </w:r>
      <w:r w:rsidRPr="0009649A">
        <w:rPr>
          <w:sz w:val="18"/>
        </w:rPr>
        <w:t xml:space="preserve"> (4 años). Adquirirán un sentimiento de respeto, además, construirán su conocimiento de forma creativa y motivadora.</w:t>
      </w:r>
    </w:p>
    <w:p w:rsidR="0009649A" w:rsidRPr="0009649A" w:rsidRDefault="0009649A" w:rsidP="00F31A52">
      <w:pPr>
        <w:spacing w:after="0"/>
        <w:jc w:val="both"/>
        <w:rPr>
          <w:sz w:val="18"/>
        </w:rPr>
      </w:pPr>
    </w:p>
    <w:p w:rsidR="00F31A52" w:rsidRPr="00312D8B" w:rsidRDefault="00312D8B" w:rsidP="00F31A52">
      <w:pPr>
        <w:spacing w:after="0"/>
        <w:jc w:val="both"/>
        <w:rPr>
          <w:b/>
          <w:sz w:val="18"/>
        </w:rPr>
      </w:pPr>
      <w:r w:rsidRPr="00312D8B">
        <w:rPr>
          <w:b/>
          <w:sz w:val="18"/>
        </w:rPr>
        <w:t>FILOSOFÍA</w:t>
      </w:r>
    </w:p>
    <w:p w:rsidR="00F31A52" w:rsidRPr="0009649A" w:rsidRDefault="00F31A52" w:rsidP="00F31A52">
      <w:pPr>
        <w:spacing w:after="0"/>
        <w:jc w:val="both"/>
        <w:rPr>
          <w:sz w:val="18"/>
        </w:rPr>
      </w:pPr>
      <w:r w:rsidRPr="0009649A">
        <w:rPr>
          <w:sz w:val="18"/>
        </w:rPr>
        <w:t>El alumnado aprenderá de manera co</w:t>
      </w:r>
      <w:r w:rsidR="00F16D30">
        <w:rPr>
          <w:sz w:val="18"/>
        </w:rPr>
        <w:t>n</w:t>
      </w:r>
      <w:r w:rsidRPr="0009649A">
        <w:rPr>
          <w:sz w:val="18"/>
        </w:rPr>
        <w:t>structivista. Añadirá aprendizajes nuevos a los que ya poseen, respecto a la naturaleza que nos rodea. Respetarán, cuidarán, y aprenderán valores positivos hacia el medio ambiente.</w:t>
      </w:r>
    </w:p>
    <w:p w:rsidR="0009649A" w:rsidRDefault="0009649A" w:rsidP="00F31A52">
      <w:pPr>
        <w:spacing w:after="0"/>
        <w:jc w:val="both"/>
        <w:rPr>
          <w:sz w:val="18"/>
        </w:rPr>
      </w:pPr>
    </w:p>
    <w:p w:rsidR="00F31A52" w:rsidRPr="00312D8B" w:rsidRDefault="00312D8B" w:rsidP="00F31A52">
      <w:pPr>
        <w:spacing w:after="0"/>
        <w:jc w:val="both"/>
        <w:rPr>
          <w:b/>
          <w:sz w:val="18"/>
        </w:rPr>
      </w:pPr>
      <w:r w:rsidRPr="00312D8B">
        <w:rPr>
          <w:b/>
          <w:sz w:val="18"/>
        </w:rPr>
        <w:t>TEORÍAS</w:t>
      </w:r>
    </w:p>
    <w:p w:rsidR="00F31A52" w:rsidRPr="0009649A" w:rsidRDefault="00F31A52" w:rsidP="00F31A52">
      <w:pPr>
        <w:pStyle w:val="Prrafodelista"/>
        <w:numPr>
          <w:ilvl w:val="0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Educativas.</w:t>
      </w:r>
    </w:p>
    <w:p w:rsidR="00F31A52" w:rsidRPr="0009649A" w:rsidRDefault="00F31A52" w:rsidP="00F31A52">
      <w:pPr>
        <w:pStyle w:val="Prrafodelista"/>
        <w:numPr>
          <w:ilvl w:val="1"/>
          <w:numId w:val="2"/>
        </w:numPr>
        <w:spacing w:after="0"/>
        <w:jc w:val="both"/>
        <w:rPr>
          <w:sz w:val="18"/>
        </w:rPr>
      </w:pPr>
      <w:proofErr w:type="spellStart"/>
      <w:r w:rsidRPr="0009649A">
        <w:rPr>
          <w:sz w:val="18"/>
        </w:rPr>
        <w:t>Gowin</w:t>
      </w:r>
      <w:proofErr w:type="spellEnd"/>
      <w:r w:rsidRPr="0009649A">
        <w:rPr>
          <w:sz w:val="18"/>
        </w:rPr>
        <w:t>: Diagrama UVE.</w:t>
      </w:r>
    </w:p>
    <w:p w:rsidR="00F31A52" w:rsidRPr="0009649A" w:rsidRDefault="00F31A52" w:rsidP="00F31A52">
      <w:pPr>
        <w:pStyle w:val="Prrafodelista"/>
        <w:numPr>
          <w:ilvl w:val="1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Novak: Mapas conceptuales.</w:t>
      </w:r>
    </w:p>
    <w:p w:rsidR="00F31A52" w:rsidRPr="0009649A" w:rsidRDefault="00F31A52" w:rsidP="00F31A52">
      <w:pPr>
        <w:pStyle w:val="Prrafodelista"/>
        <w:numPr>
          <w:ilvl w:val="1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Ausubel: Aprendizaje significativo.</w:t>
      </w:r>
    </w:p>
    <w:p w:rsidR="00F31A52" w:rsidRPr="0009649A" w:rsidRDefault="00F31A52" w:rsidP="00F31A52">
      <w:pPr>
        <w:pStyle w:val="Prrafodelista"/>
        <w:numPr>
          <w:ilvl w:val="1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Vygotsky: Constructivismo</w:t>
      </w:r>
    </w:p>
    <w:p w:rsidR="00F31A52" w:rsidRPr="0009649A" w:rsidRDefault="00F31A52" w:rsidP="00F31A52">
      <w:pPr>
        <w:pStyle w:val="Prrafodelista"/>
        <w:numPr>
          <w:ilvl w:val="0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Científicas</w:t>
      </w:r>
    </w:p>
    <w:p w:rsidR="00F31A52" w:rsidRPr="0009649A" w:rsidRDefault="00F31A52" w:rsidP="00F31A52">
      <w:pPr>
        <w:pStyle w:val="Prrafodelista"/>
        <w:numPr>
          <w:ilvl w:val="1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Ecológicas</w:t>
      </w:r>
    </w:p>
    <w:p w:rsidR="0009649A" w:rsidRDefault="0009649A" w:rsidP="00F31A52">
      <w:pPr>
        <w:spacing w:after="0"/>
        <w:jc w:val="both"/>
        <w:rPr>
          <w:sz w:val="18"/>
        </w:rPr>
      </w:pPr>
    </w:p>
    <w:p w:rsidR="0009649A" w:rsidRPr="00312D8B" w:rsidRDefault="00312D8B" w:rsidP="00F31A52">
      <w:pPr>
        <w:spacing w:after="0"/>
        <w:jc w:val="both"/>
        <w:rPr>
          <w:b/>
          <w:sz w:val="18"/>
        </w:rPr>
      </w:pPr>
      <w:r w:rsidRPr="00312D8B">
        <w:rPr>
          <w:b/>
          <w:sz w:val="18"/>
        </w:rPr>
        <w:t>PRINCIPIOS</w:t>
      </w:r>
    </w:p>
    <w:p w:rsidR="0009649A" w:rsidRPr="0009649A" w:rsidRDefault="0009649A" w:rsidP="0009649A">
      <w:pPr>
        <w:pStyle w:val="Prrafodelista"/>
        <w:numPr>
          <w:ilvl w:val="0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El diagrama UVE y los mapas conceptuales favorecen el aprendizaje significativo y la construcción de nuevos conocimientos respecto a:</w:t>
      </w:r>
    </w:p>
    <w:p w:rsidR="0009649A" w:rsidRPr="0009649A" w:rsidRDefault="0009649A" w:rsidP="0009649A">
      <w:pPr>
        <w:pStyle w:val="Prrafodelista"/>
        <w:numPr>
          <w:ilvl w:val="2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La importancia de los árboles que nos rodean en nuestras vidas.</w:t>
      </w:r>
    </w:p>
    <w:p w:rsidR="0009649A" w:rsidRPr="0009649A" w:rsidRDefault="0009649A" w:rsidP="0009649A">
      <w:pPr>
        <w:pStyle w:val="Prrafodelista"/>
        <w:numPr>
          <w:ilvl w:val="2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Al cuidado y respeto de la naturaleza.</w:t>
      </w:r>
    </w:p>
    <w:p w:rsidR="0009649A" w:rsidRPr="0009649A" w:rsidRDefault="0009649A" w:rsidP="0009649A">
      <w:pPr>
        <w:pStyle w:val="Prrafodelista"/>
        <w:numPr>
          <w:ilvl w:val="0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Los árboles son una fuente de vida importante ya que nos proporciona oxígeno y elimina CO2.</w:t>
      </w:r>
    </w:p>
    <w:p w:rsidR="0009649A" w:rsidRPr="0009649A" w:rsidRDefault="0009649A" w:rsidP="0009649A">
      <w:pPr>
        <w:pStyle w:val="Prrafodelista"/>
        <w:numPr>
          <w:ilvl w:val="0"/>
          <w:numId w:val="2"/>
        </w:numPr>
        <w:spacing w:after="0"/>
        <w:jc w:val="both"/>
        <w:rPr>
          <w:sz w:val="18"/>
        </w:rPr>
      </w:pPr>
      <w:r w:rsidRPr="0009649A">
        <w:rPr>
          <w:sz w:val="18"/>
        </w:rPr>
        <w:t>Los árboles son imprescindibles y por ello tenemos que fomentar la repoblación.</w:t>
      </w:r>
    </w:p>
    <w:p w:rsidR="0009649A" w:rsidRPr="0009649A" w:rsidRDefault="0009649A" w:rsidP="0009649A">
      <w:pPr>
        <w:spacing w:after="0"/>
        <w:jc w:val="both"/>
        <w:rPr>
          <w:sz w:val="18"/>
          <w:szCs w:val="18"/>
        </w:rPr>
      </w:pPr>
    </w:p>
    <w:p w:rsidR="0009649A" w:rsidRPr="00312D8B" w:rsidRDefault="00312D8B" w:rsidP="0009649A">
      <w:pPr>
        <w:spacing w:after="0"/>
        <w:jc w:val="both"/>
        <w:rPr>
          <w:b/>
          <w:sz w:val="18"/>
          <w:szCs w:val="18"/>
        </w:rPr>
      </w:pPr>
      <w:r w:rsidRPr="00312D8B">
        <w:rPr>
          <w:b/>
          <w:sz w:val="18"/>
          <w:szCs w:val="18"/>
        </w:rPr>
        <w:t>CONCEPTOS</w:t>
      </w:r>
    </w:p>
    <w:p w:rsidR="0009649A" w:rsidRDefault="0009649A" w:rsidP="0009649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Árboles, naturaleza, respeto, aprendizaje significativo, diagrama V, mapas conceptuales, constructivismo, agua, hojas (caduca, perenne), frutos, experiencias y conocimientos previos, cooperación, cuidado, repoblación de árboles, interés, </w:t>
      </w:r>
      <w:r w:rsidR="00F16D30">
        <w:rPr>
          <w:sz w:val="18"/>
          <w:szCs w:val="18"/>
        </w:rPr>
        <w:t>motivación</w:t>
      </w:r>
      <w:r>
        <w:rPr>
          <w:sz w:val="18"/>
          <w:szCs w:val="18"/>
        </w:rPr>
        <w:t xml:space="preserve">. </w:t>
      </w:r>
    </w:p>
    <w:p w:rsidR="0009649A" w:rsidRDefault="0009649A" w:rsidP="0031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CUESTIONES CENTRALES</w:t>
      </w:r>
    </w:p>
    <w:p w:rsidR="00F649F4" w:rsidRDefault="00F649F4" w:rsidP="00833FC2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80645</wp:posOffset>
                </wp:positionV>
                <wp:extent cx="1666875" cy="3524250"/>
                <wp:effectExtent l="19050" t="1905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3524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09130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pt,6.35pt" to="238.35pt,2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" strokecolor="black [3200]" strokeweight="2.25pt">
                <v:stroke joinstyle="miter"/>
              </v:line>
            </w:pict>
          </mc:Fallback>
        </mc:AlternateContent>
      </w:r>
    </w:p>
    <w:p w:rsidR="00833FC2" w:rsidRDefault="00833FC2" w:rsidP="00F649F4">
      <w:pPr>
        <w:pStyle w:val="Prrafodelista"/>
        <w:numPr>
          <w:ilvl w:val="0"/>
          <w:numId w:val="2"/>
        </w:num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¿Los niños aprenderán significativamente mediante la aplicación de un modelo de conocimiento basado en la UVE epistemológica de </w:t>
      </w:r>
      <w:proofErr w:type="spellStart"/>
      <w:r>
        <w:rPr>
          <w:sz w:val="18"/>
          <w:szCs w:val="18"/>
        </w:rPr>
        <w:t>Gowin</w:t>
      </w:r>
      <w:proofErr w:type="spellEnd"/>
      <w:r>
        <w:rPr>
          <w:sz w:val="18"/>
          <w:szCs w:val="18"/>
        </w:rPr>
        <w:t xml:space="preserve"> y en los mapas conceptuales de Novak?</w:t>
      </w:r>
    </w:p>
    <w:p w:rsidR="00F649F4" w:rsidRDefault="00F649F4" w:rsidP="00F649F4">
      <w:pPr>
        <w:pStyle w:val="Prrafodelista"/>
        <w:spacing w:after="0"/>
        <w:ind w:left="360"/>
        <w:rPr>
          <w:sz w:val="18"/>
          <w:szCs w:val="18"/>
        </w:rPr>
      </w:pPr>
    </w:p>
    <w:p w:rsidR="00F649F4" w:rsidRPr="00F649F4" w:rsidRDefault="00F649F4" w:rsidP="00F649F4">
      <w:pPr>
        <w:pStyle w:val="Prrafodelista"/>
        <w:numPr>
          <w:ilvl w:val="0"/>
          <w:numId w:val="2"/>
        </w:num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¿Cambiarán de actitud positivamente </w:t>
      </w:r>
    </w:p>
    <w:p w:rsidR="00F649F4" w:rsidRDefault="00F649F4" w:rsidP="00F649F4">
      <w:pPr>
        <w:pStyle w:val="Prrafodelista"/>
        <w:spacing w:after="0"/>
        <w:ind w:left="36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</w:t>
      </w:r>
      <w:proofErr w:type="gramEnd"/>
      <w:r>
        <w:rPr>
          <w:sz w:val="18"/>
          <w:szCs w:val="18"/>
        </w:rPr>
        <w:t xml:space="preserve"> trabajar de manera significativa?</w:t>
      </w:r>
    </w:p>
    <w:p w:rsidR="00F649F4" w:rsidRDefault="00F649F4" w:rsidP="00F649F4">
      <w:pPr>
        <w:pStyle w:val="Prrafodelista"/>
        <w:spacing w:after="0"/>
        <w:ind w:left="360"/>
        <w:rPr>
          <w:sz w:val="18"/>
          <w:szCs w:val="18"/>
        </w:rPr>
      </w:pPr>
    </w:p>
    <w:p w:rsidR="00F649F4" w:rsidRDefault="00F649F4" w:rsidP="00F649F4">
      <w:pPr>
        <w:pStyle w:val="Prrafodelista"/>
        <w:numPr>
          <w:ilvl w:val="0"/>
          <w:numId w:val="2"/>
        </w:num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¿La conducta de los niños </w:t>
      </w:r>
    </w:p>
    <w:p w:rsidR="00F649F4" w:rsidRDefault="00F649F4" w:rsidP="00F649F4">
      <w:pPr>
        <w:pStyle w:val="Prrafodelista"/>
        <w:spacing w:after="0"/>
        <w:ind w:left="36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variará</w:t>
      </w:r>
      <w:proofErr w:type="gramEnd"/>
      <w:r>
        <w:rPr>
          <w:sz w:val="18"/>
          <w:szCs w:val="18"/>
        </w:rPr>
        <w:t xml:space="preserve"> </w:t>
      </w:r>
      <w:r w:rsidRPr="00F649F4">
        <w:rPr>
          <w:sz w:val="18"/>
          <w:szCs w:val="18"/>
        </w:rPr>
        <w:t>de forma coherente</w:t>
      </w:r>
    </w:p>
    <w:p w:rsidR="00F649F4" w:rsidRDefault="00F649F4" w:rsidP="00F649F4">
      <w:pPr>
        <w:pStyle w:val="Prrafodelista"/>
        <w:spacing w:after="0"/>
        <w:ind w:left="360"/>
        <w:jc w:val="center"/>
        <w:rPr>
          <w:sz w:val="18"/>
          <w:szCs w:val="18"/>
        </w:rPr>
      </w:pPr>
      <w:proofErr w:type="gramStart"/>
      <w:r w:rsidRPr="00F649F4">
        <w:rPr>
          <w:sz w:val="18"/>
          <w:szCs w:val="18"/>
        </w:rPr>
        <w:t>respecto</w:t>
      </w:r>
      <w:proofErr w:type="gramEnd"/>
      <w:r w:rsidRPr="00F649F4">
        <w:rPr>
          <w:sz w:val="18"/>
          <w:szCs w:val="18"/>
        </w:rPr>
        <w:t xml:space="preserve"> a la naturaleza</w:t>
      </w:r>
    </w:p>
    <w:p w:rsidR="00F649F4" w:rsidRDefault="00F649F4" w:rsidP="00F649F4">
      <w:pPr>
        <w:pStyle w:val="Prrafodelista"/>
        <w:spacing w:after="0"/>
        <w:ind w:left="360"/>
        <w:jc w:val="center"/>
        <w:rPr>
          <w:sz w:val="18"/>
          <w:szCs w:val="18"/>
        </w:rPr>
      </w:pPr>
      <w:proofErr w:type="gramStart"/>
      <w:r w:rsidRPr="00F649F4">
        <w:rPr>
          <w:sz w:val="18"/>
          <w:szCs w:val="18"/>
        </w:rPr>
        <w:t>después</w:t>
      </w:r>
      <w:proofErr w:type="gramEnd"/>
      <w:r w:rsidRPr="00F649F4">
        <w:rPr>
          <w:sz w:val="18"/>
          <w:szCs w:val="18"/>
        </w:rPr>
        <w:t xml:space="preserve"> de realizar</w:t>
      </w:r>
    </w:p>
    <w:p w:rsidR="00F649F4" w:rsidRPr="00F649F4" w:rsidRDefault="00F649F4" w:rsidP="00F649F4">
      <w:pPr>
        <w:pStyle w:val="Prrafodelista"/>
        <w:spacing w:after="0"/>
        <w:ind w:left="360"/>
        <w:jc w:val="center"/>
        <w:rPr>
          <w:sz w:val="18"/>
          <w:szCs w:val="18"/>
        </w:rPr>
      </w:pPr>
      <w:proofErr w:type="gramStart"/>
      <w:r w:rsidRPr="00F649F4">
        <w:rPr>
          <w:sz w:val="18"/>
          <w:szCs w:val="18"/>
        </w:rPr>
        <w:t>este</w:t>
      </w:r>
      <w:proofErr w:type="gramEnd"/>
      <w:r w:rsidRPr="00F649F4">
        <w:rPr>
          <w:sz w:val="18"/>
          <w:szCs w:val="18"/>
        </w:rPr>
        <w:t xml:space="preserve"> trabajo?</w:t>
      </w:r>
    </w:p>
    <w:p w:rsidR="0009649A" w:rsidRPr="0009649A" w:rsidRDefault="0009649A" w:rsidP="00F649F4">
      <w:pPr>
        <w:spacing w:after="0"/>
        <w:jc w:val="center"/>
        <w:rPr>
          <w:sz w:val="18"/>
          <w:szCs w:val="18"/>
        </w:rPr>
      </w:pPr>
    </w:p>
    <w:p w:rsidR="00F31A52" w:rsidRPr="0009649A" w:rsidRDefault="00F31A52" w:rsidP="00F649F4">
      <w:pPr>
        <w:spacing w:after="0"/>
        <w:jc w:val="center"/>
        <w:rPr>
          <w:sz w:val="18"/>
          <w:szCs w:val="18"/>
        </w:rPr>
      </w:pPr>
    </w:p>
    <w:p w:rsidR="00F31A52" w:rsidRDefault="00F31A52" w:rsidP="00F31A52">
      <w:pPr>
        <w:tabs>
          <w:tab w:val="left" w:pos="567"/>
        </w:tabs>
        <w:spacing w:after="0"/>
        <w:jc w:val="both"/>
        <w:rPr>
          <w:sz w:val="18"/>
          <w:szCs w:val="18"/>
        </w:rPr>
      </w:pPr>
    </w:p>
    <w:p w:rsidR="00566CC2" w:rsidRDefault="00566CC2" w:rsidP="00F31A52">
      <w:pPr>
        <w:tabs>
          <w:tab w:val="left" w:pos="567"/>
        </w:tabs>
        <w:spacing w:after="0"/>
        <w:jc w:val="both"/>
        <w:rPr>
          <w:sz w:val="18"/>
          <w:szCs w:val="18"/>
        </w:rPr>
      </w:pPr>
    </w:p>
    <w:p w:rsidR="00566CC2" w:rsidRDefault="00566CC2" w:rsidP="00F31A52">
      <w:pPr>
        <w:tabs>
          <w:tab w:val="left" w:pos="567"/>
        </w:tabs>
        <w:spacing w:after="0"/>
        <w:jc w:val="both"/>
        <w:rPr>
          <w:sz w:val="18"/>
          <w:szCs w:val="18"/>
        </w:rPr>
      </w:pPr>
    </w:p>
    <w:p w:rsidR="00566CC2" w:rsidRDefault="00566CC2" w:rsidP="00F31A52">
      <w:pPr>
        <w:tabs>
          <w:tab w:val="left" w:pos="567"/>
        </w:tabs>
        <w:spacing w:after="0"/>
        <w:jc w:val="both"/>
        <w:rPr>
          <w:sz w:val="18"/>
          <w:szCs w:val="18"/>
        </w:rPr>
      </w:pPr>
    </w:p>
    <w:p w:rsidR="00566CC2" w:rsidRDefault="00566CC2" w:rsidP="00F31A52">
      <w:pPr>
        <w:tabs>
          <w:tab w:val="left" w:pos="567"/>
        </w:tabs>
        <w:spacing w:after="0"/>
        <w:jc w:val="both"/>
        <w:rPr>
          <w:sz w:val="18"/>
          <w:szCs w:val="18"/>
        </w:rPr>
      </w:pPr>
    </w:p>
    <w:p w:rsidR="00566CC2" w:rsidRDefault="00566CC2" w:rsidP="00F31A52">
      <w:pPr>
        <w:tabs>
          <w:tab w:val="left" w:pos="567"/>
        </w:tabs>
        <w:spacing w:after="0"/>
        <w:jc w:val="both"/>
        <w:rPr>
          <w:sz w:val="18"/>
          <w:szCs w:val="18"/>
        </w:rPr>
      </w:pPr>
    </w:p>
    <w:p w:rsidR="00566CC2" w:rsidRDefault="00566CC2" w:rsidP="00F31A52">
      <w:pPr>
        <w:tabs>
          <w:tab w:val="left" w:pos="567"/>
        </w:tabs>
        <w:spacing w:after="0"/>
        <w:jc w:val="both"/>
        <w:rPr>
          <w:sz w:val="18"/>
          <w:szCs w:val="18"/>
        </w:rPr>
      </w:pPr>
    </w:p>
    <w:p w:rsidR="00566CC2" w:rsidRDefault="00566CC2" w:rsidP="00F31A52">
      <w:pPr>
        <w:tabs>
          <w:tab w:val="left" w:pos="567"/>
        </w:tabs>
        <w:spacing w:after="0"/>
        <w:jc w:val="both"/>
        <w:rPr>
          <w:sz w:val="18"/>
          <w:szCs w:val="18"/>
        </w:rPr>
      </w:pPr>
    </w:p>
    <w:p w:rsidR="00566CC2" w:rsidRDefault="00566CC2" w:rsidP="00F31A52">
      <w:pPr>
        <w:tabs>
          <w:tab w:val="left" w:pos="567"/>
        </w:tabs>
        <w:spacing w:after="0"/>
        <w:jc w:val="both"/>
        <w:rPr>
          <w:sz w:val="18"/>
          <w:szCs w:val="18"/>
        </w:rPr>
      </w:pPr>
    </w:p>
    <w:p w:rsidR="003231B3" w:rsidRDefault="003231B3" w:rsidP="00F31A52">
      <w:pPr>
        <w:tabs>
          <w:tab w:val="left" w:pos="567"/>
        </w:tabs>
        <w:spacing w:after="0"/>
        <w:jc w:val="both"/>
        <w:rPr>
          <w:sz w:val="18"/>
          <w:szCs w:val="18"/>
        </w:rPr>
      </w:pPr>
    </w:p>
    <w:p w:rsidR="003231B3" w:rsidRPr="00312D8B" w:rsidRDefault="00312D8B" w:rsidP="003231B3">
      <w:pPr>
        <w:tabs>
          <w:tab w:val="left" w:pos="567"/>
        </w:tabs>
        <w:spacing w:after="0"/>
        <w:jc w:val="center"/>
        <w:rPr>
          <w:b/>
          <w:sz w:val="18"/>
          <w:szCs w:val="18"/>
        </w:rPr>
      </w:pPr>
      <w:r w:rsidRPr="00312D8B">
        <w:rPr>
          <w:b/>
          <w:sz w:val="18"/>
          <w:szCs w:val="18"/>
        </w:rPr>
        <w:t>ACONTECIMIENTOS/OBJETOS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Charlas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Excursiones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Mapas conceptuales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Herbario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Fichas de observación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Encuestas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Material escolar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Elementos de la naturaleza (hojas, frutos, cortezas…)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Fotografías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Imágenes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Libros</w:t>
      </w:r>
    </w:p>
    <w:p w:rsid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Actividad de plantar un árbol</w:t>
      </w:r>
    </w:p>
    <w:p w:rsidR="00566CC2" w:rsidRPr="00566CC2" w:rsidRDefault="00566CC2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Aprendizaje significativo</w:t>
      </w:r>
      <w:bookmarkStart w:id="0" w:name="_GoBack"/>
      <w:bookmarkEnd w:id="0"/>
    </w:p>
    <w:p w:rsidR="003231B3" w:rsidRDefault="003231B3">
      <w:pPr>
        <w:tabs>
          <w:tab w:val="left" w:pos="567"/>
        </w:tabs>
        <w:jc w:val="both"/>
      </w:pPr>
    </w:p>
    <w:p w:rsidR="003231B3" w:rsidRPr="003231B3" w:rsidRDefault="003231B3" w:rsidP="0031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jc w:val="center"/>
        <w:rPr>
          <w:sz w:val="18"/>
        </w:rPr>
      </w:pPr>
      <w:r w:rsidRPr="003231B3">
        <w:rPr>
          <w:sz w:val="18"/>
        </w:rPr>
        <w:lastRenderedPageBreak/>
        <w:t>METODOLOGÍA</w:t>
      </w:r>
    </w:p>
    <w:p w:rsidR="003231B3" w:rsidRPr="003231B3" w:rsidRDefault="00401760" w:rsidP="003231B3">
      <w:pPr>
        <w:tabs>
          <w:tab w:val="left" w:pos="567"/>
        </w:tabs>
        <w:spacing w:after="0"/>
        <w:jc w:val="both"/>
        <w:rPr>
          <w:sz w:val="18"/>
        </w:rPr>
      </w:pPr>
      <w:r>
        <w:rPr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2676525" cy="9525"/>
                <wp:effectExtent l="19050" t="1905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CDD73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9.55pt,7.1pt" to="370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:rsidR="003231B3" w:rsidRPr="00312D8B" w:rsidRDefault="003231B3" w:rsidP="003231B3">
      <w:pPr>
        <w:tabs>
          <w:tab w:val="left" w:pos="567"/>
        </w:tabs>
        <w:spacing w:after="0"/>
        <w:jc w:val="both"/>
        <w:rPr>
          <w:b/>
          <w:sz w:val="18"/>
        </w:rPr>
      </w:pPr>
      <w:r w:rsidRPr="00312D8B">
        <w:rPr>
          <w:b/>
          <w:sz w:val="18"/>
        </w:rPr>
        <w:t>JUICIOS DE VALOR</w:t>
      </w:r>
    </w:p>
    <w:p w:rsidR="003231B3" w:rsidRDefault="003231B3" w:rsidP="003231B3">
      <w:pPr>
        <w:tabs>
          <w:tab w:val="left" w:pos="567"/>
        </w:tabs>
        <w:spacing w:after="0"/>
        <w:jc w:val="both"/>
        <w:rPr>
          <w:sz w:val="18"/>
        </w:rPr>
      </w:pPr>
      <w:r w:rsidRPr="003231B3">
        <w:rPr>
          <w:sz w:val="18"/>
        </w:rPr>
        <w:t>La realización de este módulo instruccional va a conseguir qu</w:t>
      </w:r>
      <w:r w:rsidR="00F16D30">
        <w:rPr>
          <w:sz w:val="18"/>
        </w:rPr>
        <w:t>e</w:t>
      </w:r>
      <w:r w:rsidRPr="003231B3">
        <w:rPr>
          <w:sz w:val="18"/>
        </w:rPr>
        <w:t xml:space="preserve"> el alumnado adquiera un aprendizaje significativo y cree una actitud positiva y de respeto hacia la naturaleza. El alumnado gracias a esto va a ser crítico, activo y protagonista de su propio aprendizaje. Utilizaremos para ello el modelo constructivista de Vygotsky. Comunicaremos</w:t>
      </w:r>
      <w:r>
        <w:rPr>
          <w:sz w:val="18"/>
        </w:rPr>
        <w:t xml:space="preserve"> </w:t>
      </w:r>
      <w:r w:rsidRPr="003231B3">
        <w:rPr>
          <w:sz w:val="18"/>
        </w:rPr>
        <w:t>los resultados obtenidos tanto a las familias, como a los demás miembros de la comunidad educativa.</w:t>
      </w:r>
    </w:p>
    <w:p w:rsidR="003231B3" w:rsidRDefault="003231B3" w:rsidP="003231B3">
      <w:pPr>
        <w:tabs>
          <w:tab w:val="left" w:pos="567"/>
        </w:tabs>
        <w:spacing w:after="0"/>
        <w:jc w:val="both"/>
        <w:rPr>
          <w:sz w:val="18"/>
        </w:rPr>
      </w:pPr>
    </w:p>
    <w:p w:rsidR="003231B3" w:rsidRPr="00312D8B" w:rsidRDefault="00312D8B" w:rsidP="003231B3">
      <w:pPr>
        <w:tabs>
          <w:tab w:val="left" w:pos="567"/>
        </w:tabs>
        <w:spacing w:after="0"/>
        <w:jc w:val="both"/>
        <w:rPr>
          <w:b/>
          <w:sz w:val="18"/>
        </w:rPr>
      </w:pPr>
      <w:r w:rsidRPr="00312D8B">
        <w:rPr>
          <w:b/>
          <w:sz w:val="18"/>
        </w:rPr>
        <w:t>JUICIOS DE CONOCIMIENTO</w:t>
      </w:r>
    </w:p>
    <w:p w:rsidR="003231B3" w:rsidRDefault="003231B3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Los niños y niñas adquieren las actitudes de respeto y valoración hacia los árboles del parque de Navarra</w:t>
      </w:r>
    </w:p>
    <w:p w:rsidR="003231B3" w:rsidRDefault="003231B3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 xml:space="preserve">Los </w:t>
      </w:r>
      <w:r w:rsidR="00F16D30">
        <w:rPr>
          <w:sz w:val="18"/>
        </w:rPr>
        <w:t>niños</w:t>
      </w:r>
      <w:r>
        <w:rPr>
          <w:sz w:val="18"/>
        </w:rPr>
        <w:t xml:space="preserve"> aprenden </w:t>
      </w:r>
      <w:r w:rsidR="00F16D30">
        <w:rPr>
          <w:sz w:val="18"/>
        </w:rPr>
        <w:t>significativamente</w:t>
      </w:r>
      <w:r>
        <w:rPr>
          <w:sz w:val="18"/>
        </w:rPr>
        <w:t xml:space="preserve"> las características de los árboles que componen la zona del parque de Navarra</w:t>
      </w:r>
    </w:p>
    <w:p w:rsidR="003231B3" w:rsidRDefault="003231B3" w:rsidP="003231B3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La motivación por aprender es cada vez mayor ya que son partícipes de la evolución de su propio conocimiento</w:t>
      </w:r>
    </w:p>
    <w:p w:rsidR="00312D8B" w:rsidRDefault="00312D8B" w:rsidP="00312D8B">
      <w:pPr>
        <w:tabs>
          <w:tab w:val="left" w:pos="567"/>
        </w:tabs>
        <w:spacing w:after="0"/>
        <w:jc w:val="both"/>
        <w:rPr>
          <w:sz w:val="18"/>
        </w:rPr>
      </w:pPr>
    </w:p>
    <w:p w:rsidR="00312D8B" w:rsidRPr="00312D8B" w:rsidRDefault="00312D8B" w:rsidP="00312D8B">
      <w:pPr>
        <w:tabs>
          <w:tab w:val="left" w:pos="567"/>
        </w:tabs>
        <w:spacing w:after="0"/>
        <w:jc w:val="both"/>
        <w:rPr>
          <w:b/>
          <w:sz w:val="18"/>
        </w:rPr>
      </w:pPr>
      <w:r w:rsidRPr="00312D8B">
        <w:rPr>
          <w:b/>
          <w:sz w:val="18"/>
        </w:rPr>
        <w:t>TRANSFORMACIONES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Mapas conceptuales en murales, con materiales variados (hojas, frutos…)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Cuadros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Decoración de aula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Diagrama en UVE del parque de Navarra</w:t>
      </w:r>
    </w:p>
    <w:p w:rsidR="00312D8B" w:rsidRDefault="00312D8B" w:rsidP="00312D8B">
      <w:pPr>
        <w:tabs>
          <w:tab w:val="left" w:pos="567"/>
        </w:tabs>
        <w:spacing w:after="0"/>
        <w:jc w:val="both"/>
        <w:rPr>
          <w:sz w:val="18"/>
        </w:rPr>
      </w:pPr>
    </w:p>
    <w:p w:rsidR="00312D8B" w:rsidRPr="00312D8B" w:rsidRDefault="00312D8B" w:rsidP="00312D8B">
      <w:pPr>
        <w:tabs>
          <w:tab w:val="left" w:pos="567"/>
        </w:tabs>
        <w:spacing w:after="0"/>
        <w:jc w:val="both"/>
        <w:rPr>
          <w:b/>
          <w:sz w:val="18"/>
        </w:rPr>
      </w:pPr>
      <w:r w:rsidRPr="00312D8B">
        <w:rPr>
          <w:b/>
          <w:sz w:val="18"/>
        </w:rPr>
        <w:t>REGISTROS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Vídeos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Fotografías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Informes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Diario de aula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Mapas conceptuales de los niños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Fichas</w:t>
      </w:r>
    </w:p>
    <w:p w:rsid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Dibujos</w:t>
      </w:r>
    </w:p>
    <w:p w:rsidR="00312D8B" w:rsidRPr="00312D8B" w:rsidRDefault="00312D8B" w:rsidP="00312D8B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jc w:val="both"/>
        <w:rPr>
          <w:sz w:val="18"/>
        </w:rPr>
      </w:pPr>
      <w:r>
        <w:rPr>
          <w:sz w:val="18"/>
        </w:rPr>
        <w:t>audios</w:t>
      </w:r>
    </w:p>
    <w:sectPr w:rsidR="00312D8B" w:rsidRPr="00312D8B" w:rsidSect="0009649A">
      <w:type w:val="continuous"/>
      <w:pgSz w:w="16838" w:h="11906" w:orient="landscape"/>
      <w:pgMar w:top="851" w:right="1417" w:bottom="426" w:left="1417" w:header="708" w:footer="708" w:gutter="0"/>
      <w:cols w:num="3" w:space="8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AF" w:rsidRDefault="00BC46AF" w:rsidP="00F31A52">
      <w:pPr>
        <w:spacing w:after="0" w:line="240" w:lineRule="auto"/>
      </w:pPr>
      <w:r>
        <w:separator/>
      </w:r>
    </w:p>
  </w:endnote>
  <w:endnote w:type="continuationSeparator" w:id="0">
    <w:p w:rsidR="00BC46AF" w:rsidRDefault="00BC46AF" w:rsidP="00F3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AF" w:rsidRDefault="00BC46AF" w:rsidP="00F31A52">
      <w:pPr>
        <w:spacing w:after="0" w:line="240" w:lineRule="auto"/>
      </w:pPr>
      <w:r>
        <w:separator/>
      </w:r>
    </w:p>
  </w:footnote>
  <w:footnote w:type="continuationSeparator" w:id="0">
    <w:p w:rsidR="00BC46AF" w:rsidRDefault="00BC46AF" w:rsidP="00F3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D7FF0"/>
    <w:multiLevelType w:val="hybridMultilevel"/>
    <w:tmpl w:val="D9147910"/>
    <w:lvl w:ilvl="0" w:tplc="FEC21C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015A8F"/>
    <w:multiLevelType w:val="hybridMultilevel"/>
    <w:tmpl w:val="C9F0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52"/>
    <w:rsid w:val="0009649A"/>
    <w:rsid w:val="00312D8B"/>
    <w:rsid w:val="003231B3"/>
    <w:rsid w:val="00401760"/>
    <w:rsid w:val="00566CC2"/>
    <w:rsid w:val="00833FC2"/>
    <w:rsid w:val="00BC46AF"/>
    <w:rsid w:val="00F16D30"/>
    <w:rsid w:val="00F31A52"/>
    <w:rsid w:val="00F649F4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1108-4FB8-41C0-A905-4600CD1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A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1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A52"/>
  </w:style>
  <w:style w:type="paragraph" w:styleId="Piedepgina">
    <w:name w:val="footer"/>
    <w:basedOn w:val="Normal"/>
    <w:link w:val="PiedepginaCar"/>
    <w:uiPriority w:val="99"/>
    <w:unhideWhenUsed/>
    <w:rsid w:val="00F31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 Melchor</dc:creator>
  <cp:keywords/>
  <dc:description/>
  <cp:lastModifiedBy>Ander Melchor</cp:lastModifiedBy>
  <cp:revision>5</cp:revision>
  <dcterms:created xsi:type="dcterms:W3CDTF">2014-11-20T10:19:00Z</dcterms:created>
  <dcterms:modified xsi:type="dcterms:W3CDTF">2014-11-20T11:12:00Z</dcterms:modified>
</cp:coreProperties>
</file>