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D4A" w:rsidRDefault="00A56F23" w:rsidP="00F05751">
      <w:pPr>
        <w:jc w:val="center"/>
      </w:pPr>
      <w:r>
        <w:rPr>
          <w:b/>
          <w:sz w:val="36"/>
          <w:szCs w:val="36"/>
        </w:rPr>
        <w:t>TEORÍA NOVAK</w:t>
      </w:r>
    </w:p>
    <w:p w:rsidR="00CD0D4A" w:rsidRDefault="00CD0D4A" w:rsidP="00F05751"/>
    <w:p w:rsidR="00F05751" w:rsidRDefault="00A56F23" w:rsidP="00F05751">
      <w:pPr>
        <w:rPr>
          <w:b/>
        </w:rPr>
      </w:pPr>
      <w:r>
        <w:rPr>
          <w:b/>
        </w:rPr>
        <w:t xml:space="preserve">Teoría </w:t>
      </w:r>
      <w:proofErr w:type="spellStart"/>
      <w:r>
        <w:rPr>
          <w:b/>
        </w:rPr>
        <w:t>novak</w:t>
      </w:r>
      <w:proofErr w:type="spellEnd"/>
      <w:r>
        <w:rPr>
          <w:b/>
        </w:rPr>
        <w:t xml:space="preserve"> - El Mapa Conceptual</w:t>
      </w:r>
    </w:p>
    <w:p w:rsidR="00F05751" w:rsidRDefault="00A56F23" w:rsidP="00F05751">
      <w:pPr>
        <w:rPr>
          <w:b/>
        </w:rPr>
      </w:pPr>
      <w:r>
        <w:rPr>
          <w:b/>
        </w:rPr>
        <w:t xml:space="preserve">  </w:t>
      </w:r>
    </w:p>
    <w:p w:rsidR="00CD0D4A" w:rsidRDefault="00A56F23" w:rsidP="00F05751">
      <w:r>
        <w:t>El Mapa Conceptual es una representación visual de la jerarquía y las relaciones entre conceptos contenidas p</w:t>
      </w:r>
      <w:bookmarkStart w:id="0" w:name="_GoBack"/>
      <w:bookmarkEnd w:id="0"/>
      <w:r>
        <w:t xml:space="preserve">or un individuo en su mente.  En cuanto a los conceptos decir que son el conocimiento que tenemos acerca de un tema determinado y se unen formando proposiciones, que son las relaciones entre ellos. </w:t>
      </w:r>
    </w:p>
    <w:p w:rsidR="00CD0D4A" w:rsidRDefault="00CD0D4A">
      <w:pPr>
        <w:jc w:val="both"/>
      </w:pPr>
    </w:p>
    <w:p w:rsidR="00CD0D4A" w:rsidRDefault="00A56F23" w:rsidP="00F05751">
      <w:pPr>
        <w:jc w:val="both"/>
      </w:pPr>
      <w:r>
        <w:t xml:space="preserve">El Mapa Conceptual hace que el material jerárquico pase a texto lineal y viceversa, lo que permite que se dé un aprendizaje significativo, ya que los nuevos conceptos no se asimilan de manera aislada, sino en estructuras existentes. A través de los Mapas Conceptuales se descubren significados y relaciones entre conceptos y elementos. </w:t>
      </w:r>
    </w:p>
    <w:p w:rsidR="00CD0D4A" w:rsidRDefault="00CD0D4A">
      <w:pPr>
        <w:jc w:val="both"/>
      </w:pPr>
    </w:p>
    <w:p w:rsidR="00CD0D4A" w:rsidRDefault="00A56F23" w:rsidP="00F05751">
      <w:pPr>
        <w:jc w:val="both"/>
      </w:pPr>
      <w:r>
        <w:t xml:space="preserve">Los Mapas Conceptuales están basados en la teoría de Ausubel-Novak (1978) y fueron diseñados por Novak en 1975. Son instrumentos para el aprendizaje que resultan del conocimiento de cómo funciona el cerebro y cómo los seres </w:t>
      </w:r>
      <w:proofErr w:type="gramStart"/>
      <w:r>
        <w:t>humano</w:t>
      </w:r>
      <w:proofErr w:type="gramEnd"/>
      <w:r>
        <w:t xml:space="preserve"> construyen conocimiento.</w:t>
      </w:r>
    </w:p>
    <w:p w:rsidR="00CD0D4A" w:rsidRDefault="00CD0D4A">
      <w:pPr>
        <w:jc w:val="both"/>
      </w:pPr>
    </w:p>
    <w:p w:rsidR="00CD0D4A" w:rsidRDefault="00A56F23">
      <w:pPr>
        <w:jc w:val="both"/>
      </w:pPr>
      <w:r>
        <w:t xml:space="preserve">Los Mapas Conceptuales se componen de conceptos y palabras de enlace. En cuanto a las </w:t>
      </w:r>
      <w:proofErr w:type="gramStart"/>
      <w:r>
        <w:t>palabras</w:t>
      </w:r>
      <w:proofErr w:type="gramEnd"/>
      <w:r>
        <w:t xml:space="preserve"> de enlace son palabras que no corresponden a conceptos, tales como “son, donde, es, con… La unión entre dos conceptos se realiza mediante las palabras de enlace y forma una proposición. </w:t>
      </w:r>
    </w:p>
    <w:p w:rsidR="00CD0D4A" w:rsidRDefault="00CD0D4A">
      <w:pPr>
        <w:jc w:val="both"/>
      </w:pPr>
    </w:p>
    <w:p w:rsidR="00CD0D4A" w:rsidRDefault="00A56F23">
      <w:pPr>
        <w:jc w:val="both"/>
      </w:pPr>
      <w:r>
        <w:t xml:space="preserve">La organización de las relaciones entre conceptos debe ser de lo general a lo específico: los conceptos más generales o inclusivos deberán estar en la parte superior y los más específicos en la inferior. </w:t>
      </w:r>
    </w:p>
    <w:p w:rsidR="00CD0D4A" w:rsidRDefault="00CD0D4A">
      <w:pPr>
        <w:jc w:val="both"/>
      </w:pPr>
    </w:p>
    <w:p w:rsidR="00CD0D4A" w:rsidRDefault="00A56F23">
      <w:pPr>
        <w:jc w:val="both"/>
      </w:pPr>
      <w:r>
        <w:t>Moreira (1988) define los Mapas Conceptuales como “diagramas bidimensionales que muestran relaciones jerárquicas entre conceptos de una disciplina y que derivan su existencia de la propia estructura de la disciplina” (p.53)</w:t>
      </w:r>
    </w:p>
    <w:p w:rsidR="00CD0D4A" w:rsidRDefault="00CD0D4A"/>
    <w:p w:rsidR="00CD0D4A" w:rsidRDefault="00CD0D4A"/>
    <w:p w:rsidR="00CD0D4A" w:rsidRDefault="00A56F23">
      <w:pPr>
        <w:rPr>
          <w:b/>
        </w:rPr>
      </w:pPr>
      <w:r>
        <w:rPr>
          <w:b/>
        </w:rPr>
        <w:t>Pasos para la construcción de un Mapa Conceptual</w:t>
      </w:r>
    </w:p>
    <w:p w:rsidR="00F05751" w:rsidRDefault="00F05751">
      <w:pPr>
        <w:rPr>
          <w:b/>
        </w:rPr>
      </w:pPr>
    </w:p>
    <w:p w:rsidR="00CD0D4A" w:rsidRDefault="00A56F23">
      <w:r>
        <w:t>Para construir un Mapa Conceptual se recomienda seguir estos pasos:</w:t>
      </w:r>
    </w:p>
    <w:p w:rsidR="00CD0D4A" w:rsidRDefault="00A56F23">
      <w:pPr>
        <w:numPr>
          <w:ilvl w:val="0"/>
          <w:numId w:val="1"/>
        </w:numPr>
        <w:ind w:hanging="360"/>
        <w:contextualSpacing/>
        <w:jc w:val="both"/>
      </w:pPr>
      <w:r>
        <w:t>Identificar los conceptos clave de un párrafo, informe de investigación, capítulo de un libro, etc. o simplemente en los conceptos de un tema de un área de conocimiento y hacer una lista con ellos. El número de conceptos debería estar comprendido entre veinte y treinta, naturalmente dependiendo del contexto.</w:t>
      </w:r>
    </w:p>
    <w:p w:rsidR="00CD0D4A" w:rsidRDefault="00A56F23">
      <w:pPr>
        <w:numPr>
          <w:ilvl w:val="0"/>
          <w:numId w:val="1"/>
        </w:numPr>
        <w:ind w:hanging="360"/>
        <w:contextualSpacing/>
        <w:jc w:val="both"/>
      </w:pPr>
      <w:r>
        <w:t xml:space="preserve">Ordenar los conceptos de la lista empezando por el más general o inclusivo (que aparecerá en la parte alta del mapa) hasta el más específico (se colocará en la parte más baja). Esta ordenación de los conceptos de acuerdo con un criterio de </w:t>
      </w:r>
      <w:proofErr w:type="spellStart"/>
      <w:r>
        <w:t>inclusividad</w:t>
      </w:r>
      <w:proofErr w:type="spellEnd"/>
      <w:r>
        <w:t xml:space="preserve"> decreciente es a veces difícil. En este sentido es útil tener en cuenta el contexto, que será la fuente de referencia básica.</w:t>
      </w:r>
    </w:p>
    <w:p w:rsidR="00CD0D4A" w:rsidRDefault="00A56F23">
      <w:pPr>
        <w:numPr>
          <w:ilvl w:val="0"/>
          <w:numId w:val="1"/>
        </w:numPr>
        <w:ind w:hanging="360"/>
        <w:contextualSpacing/>
        <w:jc w:val="both"/>
      </w:pPr>
      <w:r>
        <w:t xml:space="preserve">Si se trabaja con un párrafo de un texto o artículo, estará limitado por los conceptos que aparecen en el mismo. Si se utilizan conocimientos propios, se pueden añadir </w:t>
      </w:r>
      <w:r>
        <w:lastRenderedPageBreak/>
        <w:t>conceptos más específicos a la lista. El criterio a seguir sería que los conceptos a añadir incrementen el valor del mapa, a través de un enriquecimiento en los significados.</w:t>
      </w:r>
    </w:p>
    <w:p w:rsidR="00CD0D4A" w:rsidRDefault="00A56F23">
      <w:pPr>
        <w:numPr>
          <w:ilvl w:val="0"/>
          <w:numId w:val="1"/>
        </w:numPr>
        <w:ind w:hanging="360"/>
        <w:contextualSpacing/>
        <w:jc w:val="both"/>
      </w:pPr>
      <w:r>
        <w:t xml:space="preserve">Enlazar los conceptos con líneas. Etiquetar las mismas con palabras de enlace que deberían definir la relación entre los dos conceptos para que se lean como una verdadera frase o proposición, independientemente del contexto o de las proposiciones asociadas. La conexión crea significado. Y la proposición, como unidad estructural del Mapa Conceptual, debe tener significado por sí misma. </w:t>
      </w:r>
    </w:p>
    <w:p w:rsidR="00CD0D4A" w:rsidRDefault="00A56F23">
      <w:pPr>
        <w:numPr>
          <w:ilvl w:val="0"/>
          <w:numId w:val="1"/>
        </w:numPr>
        <w:ind w:hanging="360"/>
        <w:contextualSpacing/>
        <w:jc w:val="both"/>
      </w:pPr>
      <w:r>
        <w:t>Los primeros mapas tienen una pobre simetría y una presencia frecuente de secuencias lineales. Aparecen grupos de conceptos aislados, especialmente si los consideramos en relación con otros conceptos más estrechamente conectados. Puede ser útil en estos casos y, después de releer el texto, reconstruir el mapa. De cualquier forma, no es importante ya que en definitiva la simetría del mapa está fuertemente condicionada por las características del texto.</w:t>
      </w:r>
    </w:p>
    <w:p w:rsidR="00CD0D4A" w:rsidRDefault="00A56F23">
      <w:pPr>
        <w:numPr>
          <w:ilvl w:val="0"/>
          <w:numId w:val="1"/>
        </w:numPr>
        <w:ind w:hanging="360"/>
        <w:contextualSpacing/>
        <w:jc w:val="both"/>
      </w:pPr>
      <w:r>
        <w:t>No existe, como el lógico, una sola forma de Mapa Conceptual y, de hecho, debe ser sometido como hipótesis de trabajo a contraste continuo, a repensar el mapa, a la luz de la nueva información. En la medida en que cambie la comprensión de las relaciones entre los conceptos, lo harán también los mapas. Es precisamente esta circunstancia la que da al mapa su fuerza y flexibilidad. La referencia a Mapas Conceptuales previos puede ayudar al alumno a visualizar el proceso evolutivo de su comprensión conceptual.</w:t>
      </w:r>
    </w:p>
    <w:p w:rsidR="00CD0D4A" w:rsidRDefault="00A56F23">
      <w:pPr>
        <w:numPr>
          <w:ilvl w:val="0"/>
          <w:numId w:val="1"/>
        </w:numPr>
        <w:ind w:hanging="360"/>
        <w:contextualSpacing/>
        <w:jc w:val="both"/>
      </w:pPr>
      <w:r>
        <w:t>Un aspecto muy importante de la elaboración de los Mapas Conceptuales lo constituye la determinación de enlaces cruzados o enlaces que conectan diferentes segmentos de la jerarquía conceptual. Pueden indicar una síntesis de conceptos relacionados, una nueva interpretación de antiguas ideas y algún grado de pensamiento divergente y creativo.</w:t>
      </w:r>
    </w:p>
    <w:p w:rsidR="00CD0D4A" w:rsidRDefault="00CD0D4A"/>
    <w:sectPr w:rsidR="00CD0D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15463"/>
    <w:multiLevelType w:val="multilevel"/>
    <w:tmpl w:val="417E0A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D0D4A"/>
    <w:rsid w:val="009D327C"/>
    <w:rsid w:val="00A56F23"/>
    <w:rsid w:val="00CD0D4A"/>
    <w:rsid w:val="00F05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Ibarra Iriarte</dc:creator>
  <cp:lastModifiedBy>Myriam Ibarra Iriarte</cp:lastModifiedBy>
  <cp:revision>2</cp:revision>
  <dcterms:created xsi:type="dcterms:W3CDTF">2017-01-09T22:21:00Z</dcterms:created>
  <dcterms:modified xsi:type="dcterms:W3CDTF">2017-01-09T22:21:00Z</dcterms:modified>
</cp:coreProperties>
</file>