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C3" w:rsidRPr="00F954FA" w:rsidRDefault="003E7BC3" w:rsidP="0001032E">
      <w:pPr>
        <w:jc w:val="both"/>
        <w:rPr>
          <w:rFonts w:ascii="Verdana" w:hAnsi="Verdana"/>
          <w:b/>
          <w:sz w:val="20"/>
          <w:szCs w:val="20"/>
        </w:rPr>
      </w:pPr>
      <w:r w:rsidRPr="00F954FA">
        <w:rPr>
          <w:rFonts w:ascii="Verdana" w:hAnsi="Verdana"/>
          <w:b/>
          <w:sz w:val="20"/>
          <w:szCs w:val="20"/>
        </w:rPr>
        <w:t xml:space="preserve">UPNA. MASTER SECUNDARIA. PARTE ESPECÍFICA </w:t>
      </w:r>
    </w:p>
    <w:p w:rsidR="003E7BC3" w:rsidRPr="00F954FA" w:rsidRDefault="003E7BC3" w:rsidP="0001032E">
      <w:pPr>
        <w:jc w:val="both"/>
        <w:rPr>
          <w:rFonts w:ascii="Verdana" w:hAnsi="Verdana"/>
          <w:b/>
          <w:sz w:val="20"/>
          <w:szCs w:val="20"/>
        </w:rPr>
      </w:pPr>
      <w:r w:rsidRPr="00F954FA">
        <w:rPr>
          <w:rFonts w:ascii="Verdana" w:hAnsi="Verdana"/>
          <w:b/>
          <w:sz w:val="20"/>
          <w:szCs w:val="20"/>
        </w:rPr>
        <w:t>ARANTZAZU GURUCEAGA.</w:t>
      </w:r>
    </w:p>
    <w:p w:rsidR="003E7BC3" w:rsidRPr="00F954FA" w:rsidRDefault="00237EEE" w:rsidP="0001032E">
      <w:pPr>
        <w:jc w:val="both"/>
        <w:rPr>
          <w:rFonts w:ascii="Verdana" w:hAnsi="Verdana"/>
          <w:b/>
          <w:sz w:val="20"/>
          <w:szCs w:val="20"/>
        </w:rPr>
      </w:pPr>
      <w:r w:rsidRPr="00F954FA">
        <w:rPr>
          <w:rFonts w:ascii="Verdana" w:hAnsi="Verdana"/>
          <w:b/>
          <w:sz w:val="20"/>
          <w:szCs w:val="20"/>
        </w:rPr>
        <w:t xml:space="preserve">FECHA: </w:t>
      </w:r>
      <w:r w:rsidR="00280CDA">
        <w:rPr>
          <w:rFonts w:ascii="Verdana" w:hAnsi="Verdana"/>
          <w:b/>
          <w:sz w:val="20"/>
          <w:szCs w:val="20"/>
        </w:rPr>
        <w:t>12/01/2017</w:t>
      </w:r>
    </w:p>
    <w:p w:rsidR="008E5193" w:rsidRPr="00F954FA" w:rsidRDefault="008E5193" w:rsidP="0001032E">
      <w:pPr>
        <w:jc w:val="both"/>
        <w:rPr>
          <w:rFonts w:ascii="Verdana" w:hAnsi="Verdana"/>
          <w:b/>
          <w:sz w:val="20"/>
          <w:szCs w:val="20"/>
        </w:rPr>
      </w:pPr>
      <w:r w:rsidRPr="00F954FA">
        <w:rPr>
          <w:rFonts w:ascii="Verdana" w:hAnsi="Verdana"/>
          <w:b/>
          <w:sz w:val="20"/>
          <w:szCs w:val="20"/>
        </w:rPr>
        <w:t>Nombre</w:t>
      </w:r>
      <w:r w:rsidR="00181BF9" w:rsidRPr="00F954FA">
        <w:rPr>
          <w:rFonts w:ascii="Verdana" w:hAnsi="Verdana"/>
          <w:b/>
          <w:sz w:val="20"/>
          <w:szCs w:val="20"/>
        </w:rPr>
        <w:t xml:space="preserve">: </w:t>
      </w:r>
      <w:r w:rsidR="00280CDA">
        <w:rPr>
          <w:rFonts w:ascii="Verdana" w:hAnsi="Verdana"/>
          <w:b/>
          <w:sz w:val="20"/>
          <w:szCs w:val="20"/>
        </w:rPr>
        <w:t xml:space="preserve">Sergio Delgado y Paula Álvarez de </w:t>
      </w:r>
      <w:proofErr w:type="spellStart"/>
      <w:r w:rsidR="00280CDA">
        <w:rPr>
          <w:rFonts w:ascii="Verdana" w:hAnsi="Verdana"/>
          <w:b/>
          <w:sz w:val="20"/>
          <w:szCs w:val="20"/>
        </w:rPr>
        <w:t>Eulate</w:t>
      </w:r>
      <w:proofErr w:type="spellEnd"/>
      <w:r w:rsidR="00181BF9" w:rsidRPr="00F954FA">
        <w:rPr>
          <w:rFonts w:ascii="Verdana" w:hAnsi="Verdana"/>
          <w:b/>
          <w:sz w:val="20"/>
          <w:szCs w:val="20"/>
        </w:rPr>
        <w:t xml:space="preserve">       </w:t>
      </w:r>
    </w:p>
    <w:p w:rsidR="00C53124" w:rsidRPr="00F954FA" w:rsidRDefault="00280CDA" w:rsidP="0001032E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="003E7BC3" w:rsidRPr="00F954FA">
        <w:rPr>
          <w:rFonts w:ascii="Verdana" w:hAnsi="Verdana"/>
          <w:b/>
          <w:sz w:val="20"/>
          <w:szCs w:val="20"/>
        </w:rPr>
        <w:t xml:space="preserve">ª ACTIVIDAD. </w:t>
      </w:r>
    </w:p>
    <w:p w:rsidR="00F954FA" w:rsidRPr="00BA2337" w:rsidRDefault="002C3BE5" w:rsidP="00F954FA">
      <w:pPr>
        <w:jc w:val="both"/>
        <w:rPr>
          <w:rFonts w:ascii="Verdana" w:hAnsi="Verdana"/>
          <w:b/>
          <w:sz w:val="20"/>
          <w:szCs w:val="20"/>
        </w:rPr>
      </w:pPr>
      <w:r w:rsidRPr="00BA2337">
        <w:rPr>
          <w:rFonts w:ascii="Verdana" w:hAnsi="Verdana"/>
          <w:b/>
          <w:sz w:val="20"/>
          <w:szCs w:val="20"/>
        </w:rPr>
        <w:t xml:space="preserve">Actividad para </w:t>
      </w:r>
      <w:r w:rsidR="00E6517B" w:rsidRPr="00BA2337">
        <w:rPr>
          <w:rFonts w:ascii="Verdana" w:hAnsi="Verdana"/>
          <w:b/>
          <w:sz w:val="20"/>
          <w:szCs w:val="20"/>
        </w:rPr>
        <w:t>identificar</w:t>
      </w:r>
      <w:r w:rsidR="00F954FA" w:rsidRPr="00BA2337">
        <w:rPr>
          <w:rFonts w:ascii="Verdana" w:hAnsi="Verdana"/>
          <w:b/>
          <w:sz w:val="20"/>
          <w:szCs w:val="20"/>
        </w:rPr>
        <w:t xml:space="preserve"> los objetivos más generales y </w:t>
      </w:r>
      <w:r w:rsidR="00E6517B" w:rsidRPr="00BA2337">
        <w:rPr>
          <w:rFonts w:ascii="Verdana" w:hAnsi="Verdana"/>
          <w:b/>
          <w:sz w:val="20"/>
          <w:szCs w:val="20"/>
        </w:rPr>
        <w:t xml:space="preserve"> las fases de una </w:t>
      </w:r>
      <w:r w:rsidR="00E04C5F" w:rsidRPr="00BA2337">
        <w:rPr>
          <w:rFonts w:ascii="Verdana" w:hAnsi="Verdana"/>
          <w:b/>
          <w:sz w:val="20"/>
          <w:szCs w:val="20"/>
        </w:rPr>
        <w:t>propuesta didáctica</w:t>
      </w:r>
      <w:r w:rsidR="00E6517B" w:rsidRPr="00BA2337">
        <w:rPr>
          <w:rFonts w:ascii="Verdana" w:hAnsi="Verdana"/>
          <w:b/>
          <w:sz w:val="20"/>
          <w:szCs w:val="20"/>
        </w:rPr>
        <w:t>.</w:t>
      </w:r>
    </w:p>
    <w:p w:rsidR="00C40C90" w:rsidRPr="00C40C90" w:rsidRDefault="004A06C4" w:rsidP="00561F87">
      <w:pPr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FORMULACIÓN DE UN OBJETIVO ESPECÍFICO</w:t>
      </w:r>
      <w:r w:rsidR="00C40C90" w:rsidRPr="00C40C90">
        <w:rPr>
          <w:rFonts w:ascii="Verdana" w:hAnsi="Verdana"/>
          <w:b/>
          <w:sz w:val="20"/>
          <w:szCs w:val="20"/>
        </w:rPr>
        <w:t>:</w:t>
      </w:r>
    </w:p>
    <w:p w:rsidR="00F954FA" w:rsidRDefault="00BF1F6E" w:rsidP="00C40C90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Una vez que conoce</w:t>
      </w:r>
      <w:r w:rsidR="00561F87">
        <w:rPr>
          <w:rFonts w:ascii="Verdana" w:hAnsi="Verdana"/>
          <w:sz w:val="20"/>
          <w:szCs w:val="20"/>
        </w:rPr>
        <w:t>mo</w:t>
      </w:r>
      <w:r>
        <w:rPr>
          <w:rFonts w:ascii="Verdana" w:hAnsi="Verdana"/>
          <w:sz w:val="20"/>
          <w:szCs w:val="20"/>
        </w:rPr>
        <w:t xml:space="preserve">s lo que plantea el currículum,  </w:t>
      </w:r>
      <w:r w:rsidR="004A06C4">
        <w:rPr>
          <w:rFonts w:ascii="Verdana" w:hAnsi="Verdana"/>
          <w:sz w:val="20"/>
          <w:szCs w:val="20"/>
        </w:rPr>
        <w:t xml:space="preserve">hemos reflexionado en relación a los conocimientos previos, hemos identificado ideas-problema que acerquen los contenidos al alumnado y </w:t>
      </w:r>
      <w:r w:rsidR="00561F87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en</w:t>
      </w:r>
      <w:r w:rsidR="00561F87">
        <w:rPr>
          <w:rFonts w:ascii="Verdana" w:hAnsi="Verdana"/>
          <w:sz w:val="20"/>
          <w:szCs w:val="20"/>
        </w:rPr>
        <w:t>emos</w:t>
      </w:r>
      <w:r>
        <w:rPr>
          <w:rFonts w:ascii="Verdana" w:hAnsi="Verdana"/>
          <w:sz w:val="20"/>
          <w:szCs w:val="20"/>
        </w:rPr>
        <w:t xml:space="preserve"> </w:t>
      </w:r>
      <w:r w:rsidR="00561F87">
        <w:rPr>
          <w:rFonts w:ascii="Verdana" w:hAnsi="Verdana"/>
          <w:sz w:val="20"/>
          <w:szCs w:val="20"/>
        </w:rPr>
        <w:t xml:space="preserve">un </w:t>
      </w:r>
      <w:r w:rsidR="00BA2337">
        <w:rPr>
          <w:rFonts w:ascii="Verdana" w:hAnsi="Verdana"/>
          <w:sz w:val="20"/>
          <w:szCs w:val="20"/>
        </w:rPr>
        <w:t>mapa conceptual de referencia,</w:t>
      </w:r>
      <w:r w:rsidR="00561F87">
        <w:rPr>
          <w:rFonts w:ascii="Verdana" w:hAnsi="Verdana"/>
          <w:sz w:val="20"/>
          <w:szCs w:val="20"/>
        </w:rPr>
        <w:t xml:space="preserve"> vamos a i</w:t>
      </w:r>
      <w:r w:rsidR="00F954FA" w:rsidRPr="00561F87">
        <w:rPr>
          <w:rFonts w:ascii="Verdana" w:hAnsi="Verdana"/>
          <w:sz w:val="20"/>
          <w:szCs w:val="20"/>
        </w:rPr>
        <w:t>dentifica</w:t>
      </w:r>
      <w:r w:rsidR="00561F87">
        <w:rPr>
          <w:rFonts w:ascii="Verdana" w:hAnsi="Verdana"/>
          <w:sz w:val="20"/>
          <w:szCs w:val="20"/>
        </w:rPr>
        <w:t>r</w:t>
      </w:r>
      <w:r w:rsidR="00F954FA" w:rsidRPr="00561F87">
        <w:rPr>
          <w:rFonts w:ascii="Verdana" w:hAnsi="Verdana"/>
          <w:sz w:val="20"/>
          <w:szCs w:val="20"/>
        </w:rPr>
        <w:t xml:space="preserve"> y formula</w:t>
      </w:r>
      <w:r w:rsidR="00561F87">
        <w:rPr>
          <w:rFonts w:ascii="Verdana" w:hAnsi="Verdana"/>
          <w:sz w:val="20"/>
          <w:szCs w:val="20"/>
        </w:rPr>
        <w:t>r</w:t>
      </w:r>
      <w:r w:rsidR="00F954FA" w:rsidRPr="00561F87">
        <w:rPr>
          <w:rFonts w:ascii="Verdana" w:hAnsi="Verdana"/>
          <w:sz w:val="20"/>
          <w:szCs w:val="20"/>
        </w:rPr>
        <w:t xml:space="preserve"> el  objetivo más general en relación a los contenidos </w:t>
      </w:r>
      <w:r w:rsidR="004A06C4">
        <w:rPr>
          <w:rFonts w:ascii="Verdana" w:hAnsi="Verdana"/>
          <w:sz w:val="20"/>
          <w:szCs w:val="20"/>
        </w:rPr>
        <w:t>que nos proponemos enseñar</w:t>
      </w:r>
      <w:r w:rsidR="00F954FA" w:rsidRPr="00561F87">
        <w:rPr>
          <w:rFonts w:ascii="Verdana" w:hAnsi="Verdana"/>
          <w:sz w:val="20"/>
          <w:szCs w:val="20"/>
        </w:rPr>
        <w:t>.</w:t>
      </w:r>
    </w:p>
    <w:p w:rsidR="00561F87" w:rsidRDefault="00561F87" w:rsidP="00561F87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Para ello intentaremos explicitar las ideas más generales que nos guíen en las decisiones a tomar en relación a la secuenciación de actividades.</w:t>
      </w:r>
    </w:p>
    <w:p w:rsidR="00561F87" w:rsidRDefault="00C40C90" w:rsidP="00561F87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Puedes guiarte por la siguiente  información:</w:t>
      </w:r>
    </w:p>
    <w:p w:rsidR="00C40C90" w:rsidRDefault="00C40C90" w:rsidP="00C40C9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Recomendaciones  de </w:t>
      </w:r>
      <w:proofErr w:type="spellStart"/>
      <w:r>
        <w:rPr>
          <w:rFonts w:ascii="Verdana" w:hAnsi="Verdana"/>
          <w:b/>
          <w:sz w:val="20"/>
          <w:szCs w:val="20"/>
        </w:rPr>
        <w:t>Allall</w:t>
      </w:r>
      <w:proofErr w:type="spellEnd"/>
      <w:r>
        <w:rPr>
          <w:rFonts w:ascii="Verdana" w:hAnsi="Verdana"/>
          <w:b/>
          <w:sz w:val="20"/>
          <w:szCs w:val="20"/>
        </w:rPr>
        <w:t xml:space="preserve"> (1991) para la redacción de un objetivo específico: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1"/>
        <w:gridCol w:w="4253"/>
      </w:tblGrid>
      <w:tr w:rsidR="00C40C90" w:rsidRPr="007A5514" w:rsidTr="00821091">
        <w:tc>
          <w:tcPr>
            <w:tcW w:w="4322" w:type="dxa"/>
            <w:shd w:val="clear" w:color="auto" w:fill="auto"/>
          </w:tcPr>
          <w:p w:rsidR="00C40C90" w:rsidRPr="00821091" w:rsidRDefault="00C40C90" w:rsidP="0082109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21091">
              <w:rPr>
                <w:rFonts w:ascii="Verdana" w:hAnsi="Verdana"/>
                <w:sz w:val="20"/>
                <w:szCs w:val="20"/>
              </w:rPr>
              <w:t>Formularlo desde el punto de vista del estudiante</w:t>
            </w:r>
          </w:p>
        </w:tc>
        <w:tc>
          <w:tcPr>
            <w:tcW w:w="4322" w:type="dxa"/>
            <w:shd w:val="clear" w:color="auto" w:fill="auto"/>
          </w:tcPr>
          <w:p w:rsidR="00C40C90" w:rsidRPr="00821091" w:rsidRDefault="00C40C90" w:rsidP="00821091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21091">
              <w:rPr>
                <w:rFonts w:ascii="Verdana" w:hAnsi="Verdana"/>
                <w:i/>
                <w:sz w:val="20"/>
                <w:szCs w:val="20"/>
              </w:rPr>
              <w:t>“Al finalizar la unidad didáctica, el estudiante tendría que….”</w:t>
            </w:r>
          </w:p>
        </w:tc>
      </w:tr>
      <w:tr w:rsidR="00C40C90" w:rsidRPr="007A5514" w:rsidTr="00821091">
        <w:tc>
          <w:tcPr>
            <w:tcW w:w="4322" w:type="dxa"/>
            <w:shd w:val="clear" w:color="auto" w:fill="auto"/>
          </w:tcPr>
          <w:p w:rsidR="00C40C90" w:rsidRPr="00821091" w:rsidRDefault="00C40C90" w:rsidP="0082109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21091">
              <w:rPr>
                <w:rFonts w:ascii="Verdana" w:hAnsi="Verdana"/>
                <w:sz w:val="20"/>
                <w:szCs w:val="20"/>
              </w:rPr>
              <w:t>Plantearlo como un desarrollo de sus capacidades (es difícil poder anticipar cual será el final del proceso, pero sí que se puede plantear como objetivo desarrollar capacidades)</w:t>
            </w:r>
          </w:p>
        </w:tc>
        <w:tc>
          <w:tcPr>
            <w:tcW w:w="4322" w:type="dxa"/>
            <w:shd w:val="clear" w:color="auto" w:fill="auto"/>
          </w:tcPr>
          <w:p w:rsidR="00C40C90" w:rsidRPr="00821091" w:rsidRDefault="00C40C90" w:rsidP="0082109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21091">
              <w:rPr>
                <w:rFonts w:ascii="Verdana" w:hAnsi="Verdana"/>
                <w:sz w:val="20"/>
                <w:szCs w:val="20"/>
              </w:rPr>
              <w:t xml:space="preserve">“Al finalizar la unidad didáctica, el estudiante tendría que </w:t>
            </w:r>
            <w:r w:rsidRPr="00821091">
              <w:rPr>
                <w:rFonts w:ascii="Verdana" w:hAnsi="Verdana"/>
                <w:i/>
                <w:sz w:val="20"/>
                <w:szCs w:val="20"/>
              </w:rPr>
              <w:t>haber desarrollado la capacidad de…”</w:t>
            </w:r>
          </w:p>
        </w:tc>
      </w:tr>
      <w:tr w:rsidR="00C40C90" w:rsidRPr="007A5514" w:rsidTr="00821091">
        <w:tc>
          <w:tcPr>
            <w:tcW w:w="4322" w:type="dxa"/>
            <w:shd w:val="clear" w:color="auto" w:fill="auto"/>
          </w:tcPr>
          <w:p w:rsidR="00C40C90" w:rsidRPr="00821091" w:rsidRDefault="00C40C90" w:rsidP="0082109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21091">
              <w:rPr>
                <w:rFonts w:ascii="Verdana" w:hAnsi="Verdana"/>
                <w:sz w:val="20"/>
                <w:szCs w:val="20"/>
              </w:rPr>
              <w:t>Especificar la acción que se pretende que los estudiantes apliquen (a través de un verbo de acción no genérico como podrían ser los de “saber” o “comprender”</w:t>
            </w:r>
          </w:p>
        </w:tc>
        <w:tc>
          <w:tcPr>
            <w:tcW w:w="4322" w:type="dxa"/>
            <w:shd w:val="clear" w:color="auto" w:fill="auto"/>
          </w:tcPr>
          <w:p w:rsidR="00C40C90" w:rsidRPr="00821091" w:rsidRDefault="00C40C90" w:rsidP="0082109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21091">
              <w:rPr>
                <w:rFonts w:ascii="Verdana" w:hAnsi="Verdana"/>
                <w:sz w:val="20"/>
                <w:szCs w:val="20"/>
              </w:rPr>
              <w:t xml:space="preserve">“Al finalizar la unidad didáctica, el estudiante tendría que haber desarrollado la capacidad de </w:t>
            </w:r>
            <w:r w:rsidRPr="00821091">
              <w:rPr>
                <w:rFonts w:ascii="Verdana" w:hAnsi="Verdana"/>
                <w:i/>
                <w:sz w:val="20"/>
                <w:szCs w:val="20"/>
              </w:rPr>
              <w:t>aplicar, comparar, poner en duda, revisar, identificar, explicar, deducir, analizar, planificar, justificar, etc…”</w:t>
            </w:r>
          </w:p>
        </w:tc>
      </w:tr>
      <w:tr w:rsidR="00C40C90" w:rsidRPr="007A5514" w:rsidTr="00821091">
        <w:trPr>
          <w:trHeight w:val="1230"/>
        </w:trPr>
        <w:tc>
          <w:tcPr>
            <w:tcW w:w="4322" w:type="dxa"/>
            <w:shd w:val="clear" w:color="auto" w:fill="auto"/>
          </w:tcPr>
          <w:p w:rsidR="00C40C90" w:rsidRPr="00821091" w:rsidRDefault="00C40C90" w:rsidP="0082109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21091">
              <w:rPr>
                <w:rFonts w:ascii="Verdana" w:hAnsi="Verdana"/>
                <w:sz w:val="20"/>
                <w:szCs w:val="20"/>
              </w:rPr>
              <w:t>Especificar el contenido</w:t>
            </w:r>
          </w:p>
        </w:tc>
        <w:tc>
          <w:tcPr>
            <w:tcW w:w="4322" w:type="dxa"/>
            <w:shd w:val="clear" w:color="auto" w:fill="auto"/>
          </w:tcPr>
          <w:p w:rsidR="00C40C90" w:rsidRPr="00821091" w:rsidRDefault="00C40C90" w:rsidP="0082109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21091">
              <w:rPr>
                <w:rFonts w:ascii="Verdana" w:hAnsi="Verdana"/>
                <w:sz w:val="20"/>
                <w:szCs w:val="20"/>
              </w:rPr>
              <w:t xml:space="preserve">“Al finalizar la unidad didáctica, el estudiante tendría que haber desarrollado la capacidad de aplicar </w:t>
            </w:r>
            <w:r w:rsidRPr="00821091">
              <w:rPr>
                <w:rFonts w:ascii="Verdana" w:hAnsi="Verdana"/>
                <w:i/>
                <w:sz w:val="20"/>
                <w:szCs w:val="20"/>
              </w:rPr>
              <w:t>la visión cinético-molecular de la materia, el principio de la degradación de la energía, construir gráficos proporcionales,…”</w:t>
            </w:r>
          </w:p>
        </w:tc>
      </w:tr>
      <w:tr w:rsidR="00C40C90" w:rsidRPr="007A5514" w:rsidTr="00821091">
        <w:tc>
          <w:tcPr>
            <w:tcW w:w="4322" w:type="dxa"/>
            <w:shd w:val="clear" w:color="auto" w:fill="auto"/>
          </w:tcPr>
          <w:p w:rsidR="00C40C90" w:rsidRPr="00821091" w:rsidRDefault="00C40C90" w:rsidP="0082109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21091">
              <w:rPr>
                <w:rFonts w:ascii="Verdana" w:hAnsi="Verdana"/>
                <w:sz w:val="20"/>
                <w:szCs w:val="20"/>
              </w:rPr>
              <w:lastRenderedPageBreak/>
              <w:t>Especificar el contexto en el cual los estudiantes deberían demostrar sus aprendizajes ya que el contexto permite delimitar el objetivo e identificar su finalidad.</w:t>
            </w:r>
          </w:p>
        </w:tc>
        <w:tc>
          <w:tcPr>
            <w:tcW w:w="4322" w:type="dxa"/>
            <w:shd w:val="clear" w:color="auto" w:fill="auto"/>
          </w:tcPr>
          <w:p w:rsidR="00C40C90" w:rsidRPr="00821091" w:rsidRDefault="00C40C90" w:rsidP="0082109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21091">
              <w:rPr>
                <w:rFonts w:ascii="Verdana" w:hAnsi="Verdana"/>
                <w:sz w:val="20"/>
                <w:szCs w:val="20"/>
              </w:rPr>
              <w:t xml:space="preserve">“Al finalizar la unidad didáctica, el estudiante tendría que haber desarrollado la capacidad de aplicar la visión cinético-molecular de la materia, </w:t>
            </w:r>
            <w:r w:rsidRPr="00821091">
              <w:rPr>
                <w:rFonts w:ascii="Verdana" w:hAnsi="Verdana"/>
                <w:i/>
                <w:sz w:val="20"/>
                <w:szCs w:val="20"/>
              </w:rPr>
              <w:t>a la interpretación de fenómenos macroscópicos como por ejemplo la dilatación”</w:t>
            </w:r>
          </w:p>
        </w:tc>
      </w:tr>
    </w:tbl>
    <w:p w:rsidR="00BF1F6E" w:rsidRPr="00C40C90" w:rsidRDefault="00BF1F6E" w:rsidP="00C40C90">
      <w:pPr>
        <w:jc w:val="both"/>
        <w:rPr>
          <w:rFonts w:ascii="Verdana" w:hAnsi="Verdana"/>
          <w:b/>
          <w:sz w:val="20"/>
          <w:szCs w:val="20"/>
        </w:rPr>
      </w:pPr>
    </w:p>
    <w:p w:rsidR="00C40C90" w:rsidRPr="00C40C90" w:rsidRDefault="00C40C90" w:rsidP="00C40C90">
      <w:pPr>
        <w:jc w:val="both"/>
        <w:rPr>
          <w:rFonts w:ascii="Verdana" w:hAnsi="Verdana"/>
          <w:b/>
          <w:sz w:val="20"/>
          <w:szCs w:val="20"/>
        </w:rPr>
      </w:pPr>
      <w:r w:rsidRPr="00C40C90">
        <w:rPr>
          <w:rFonts w:ascii="Verdana" w:hAnsi="Verdana"/>
          <w:b/>
          <w:sz w:val="20"/>
          <w:szCs w:val="20"/>
        </w:rPr>
        <w:t>Objetivo que de sentido a la propuesta didáctica que vamos a secuenciar a continuación:</w:t>
      </w:r>
    </w:p>
    <w:p w:rsidR="00400DE2" w:rsidRDefault="00400DE2" w:rsidP="00C40C9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EF44FF">
        <w:rPr>
          <w:rFonts w:ascii="Verdana" w:hAnsi="Verdana"/>
          <w:sz w:val="20"/>
          <w:szCs w:val="20"/>
        </w:rPr>
        <w:t xml:space="preserve">l finalizar la unidad didáctica </w:t>
      </w:r>
      <w:r>
        <w:rPr>
          <w:rFonts w:ascii="Verdana" w:hAnsi="Verdana"/>
          <w:sz w:val="20"/>
          <w:szCs w:val="20"/>
        </w:rPr>
        <w:t>el estudiante tendría que comprender el concepto de célula, entender la historia y las bases teóricas que la preceden, descubrir la composición de la misma y las diferencias que se dan entre los diferentes organismos. Por último, se pretende que el alumno sea capaz de entender las clases prácticas llevadas a cabo y tener un primer contacto con el material de laboratorio especialmente con el microscopio.</w:t>
      </w:r>
    </w:p>
    <w:p w:rsidR="00400DE2" w:rsidRDefault="00400DE2" w:rsidP="00C40C9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 finalizar la unidad didáctica el alumnado debería de desarrollar </w:t>
      </w:r>
      <w:r w:rsidR="00272642">
        <w:rPr>
          <w:rFonts w:ascii="Verdana" w:hAnsi="Verdana"/>
          <w:sz w:val="20"/>
          <w:szCs w:val="20"/>
        </w:rPr>
        <w:t>la capacidad de</w:t>
      </w:r>
      <w:r w:rsidR="0079038C">
        <w:rPr>
          <w:rFonts w:ascii="Verdana" w:hAnsi="Verdana"/>
          <w:sz w:val="20"/>
          <w:szCs w:val="20"/>
        </w:rPr>
        <w:t xml:space="preserve"> entender que todos los organismos están compuestos por células, de comparar los diferentes tipos de células en función de si son eucariotas y procariotas, y </w:t>
      </w:r>
      <w:r w:rsidR="00D834E9">
        <w:rPr>
          <w:rFonts w:ascii="Verdana" w:hAnsi="Verdana"/>
          <w:sz w:val="20"/>
          <w:szCs w:val="20"/>
        </w:rPr>
        <w:t>de si son animales o vegetales.</w:t>
      </w:r>
      <w:r w:rsidR="00E11D55">
        <w:rPr>
          <w:rFonts w:ascii="Verdana" w:hAnsi="Verdana"/>
          <w:sz w:val="20"/>
          <w:szCs w:val="20"/>
        </w:rPr>
        <w:t xml:space="preserve"> Además deberá de desarrollar la capacidad de entender lo importante que son los materiales de laboratorio (microscopios…) para el desarrollo de la ciencia.</w:t>
      </w:r>
    </w:p>
    <w:p w:rsidR="00361D5F" w:rsidRDefault="00361D5F" w:rsidP="00C40C9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Planteamos que el alumnado al finalizar el temario sea capaz de explicar al resto de sus compañeros qué es la </w:t>
      </w:r>
      <w:r w:rsidR="00D4276F">
        <w:rPr>
          <w:rFonts w:ascii="Verdana" w:hAnsi="Verdana"/>
          <w:sz w:val="20"/>
          <w:szCs w:val="20"/>
        </w:rPr>
        <w:t>célula</w:t>
      </w:r>
      <w:r>
        <w:rPr>
          <w:rFonts w:ascii="Verdana" w:hAnsi="Verdana"/>
          <w:sz w:val="20"/>
          <w:szCs w:val="20"/>
        </w:rPr>
        <w:t xml:space="preserve"> que funciones tiene y la importancia para la vida. Intentar potenciar la capacidad creativa del alumnado a la hora de plantear maquetas y otros trabajos que permitan un mejor conocimiento de esta parte del temario. Plantear y acercar al estudiante </w:t>
      </w:r>
      <w:r w:rsidR="007F7E5B">
        <w:rPr>
          <w:rFonts w:ascii="Verdana" w:hAnsi="Verdana"/>
          <w:sz w:val="20"/>
          <w:szCs w:val="20"/>
        </w:rPr>
        <w:t>la presencia de las células en su vida diaria  a través de actividades prácticas. Para acabar pretendemos que el alumnado haga una reflexión global del temario  mediante un mapa conceptual básico.</w:t>
      </w:r>
    </w:p>
    <w:p w:rsidR="000C348D" w:rsidRDefault="003165A2" w:rsidP="00C40C9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Pretendemos y trabajaremos </w:t>
      </w:r>
      <w:r w:rsidR="00323409">
        <w:rPr>
          <w:rFonts w:ascii="Verdana" w:hAnsi="Verdana"/>
          <w:sz w:val="20"/>
          <w:szCs w:val="20"/>
        </w:rPr>
        <w:t xml:space="preserve">para que el alumnado desarrolle la capacidad de aplicar sus conocimientos teóricos adquiridos </w:t>
      </w:r>
      <w:r w:rsidR="000C348D">
        <w:rPr>
          <w:rFonts w:ascii="Verdana" w:hAnsi="Verdana"/>
          <w:sz w:val="20"/>
          <w:szCs w:val="20"/>
        </w:rPr>
        <w:t xml:space="preserve">mediante el análisis </w:t>
      </w:r>
      <w:r w:rsidR="00EF44FF">
        <w:rPr>
          <w:rFonts w:ascii="Verdana" w:hAnsi="Verdana"/>
          <w:sz w:val="20"/>
          <w:szCs w:val="20"/>
        </w:rPr>
        <w:t>crí</w:t>
      </w:r>
      <w:r w:rsidR="000C348D">
        <w:rPr>
          <w:rFonts w:ascii="Verdana" w:hAnsi="Verdana"/>
          <w:sz w:val="20"/>
          <w:szCs w:val="20"/>
        </w:rPr>
        <w:t xml:space="preserve">tico de </w:t>
      </w:r>
      <w:r w:rsidR="00323409">
        <w:rPr>
          <w:rFonts w:ascii="Verdana" w:hAnsi="Verdana"/>
          <w:sz w:val="20"/>
          <w:szCs w:val="20"/>
        </w:rPr>
        <w:t xml:space="preserve">noticias científicas </w:t>
      </w:r>
      <w:r w:rsidR="000C348D">
        <w:rPr>
          <w:rFonts w:ascii="Verdana" w:hAnsi="Verdana"/>
          <w:sz w:val="20"/>
          <w:szCs w:val="20"/>
        </w:rPr>
        <w:t xml:space="preserve">que se les aportarán una valoración </w:t>
      </w:r>
      <w:r w:rsidR="00EF44FF">
        <w:rPr>
          <w:rFonts w:ascii="Verdana" w:hAnsi="Verdana"/>
          <w:sz w:val="20"/>
          <w:szCs w:val="20"/>
        </w:rPr>
        <w:t>del papel de la cé</w:t>
      </w:r>
      <w:r w:rsidR="000C348D">
        <w:rPr>
          <w:rFonts w:ascii="Verdana" w:hAnsi="Verdana"/>
          <w:sz w:val="20"/>
          <w:szCs w:val="20"/>
        </w:rPr>
        <w:t>lula (cáncer, malformaciones, enfermedades…).  Finalmente queremos que un profesional de la industria de la microbiología acuda al centro para poner en valor su papel en la sociedad.</w:t>
      </w:r>
    </w:p>
    <w:p w:rsidR="000C348D" w:rsidRDefault="000C348D" w:rsidP="00C40C90">
      <w:pPr>
        <w:jc w:val="both"/>
        <w:rPr>
          <w:rFonts w:ascii="Verdana" w:hAnsi="Verdana"/>
          <w:sz w:val="20"/>
          <w:szCs w:val="20"/>
        </w:rPr>
      </w:pPr>
    </w:p>
    <w:p w:rsidR="00BF1F6E" w:rsidRPr="00C40C90" w:rsidRDefault="004A06C4" w:rsidP="00BF1F6E">
      <w:pPr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 w:rsidRPr="00C40C90">
        <w:rPr>
          <w:rFonts w:ascii="Verdana" w:hAnsi="Verdana"/>
          <w:b/>
          <w:sz w:val="20"/>
          <w:szCs w:val="20"/>
        </w:rPr>
        <w:t>EN RELACIÓN A LA SECUENCIACIÓN:</w:t>
      </w:r>
    </w:p>
    <w:p w:rsidR="00F02368" w:rsidRPr="00F954FA" w:rsidRDefault="00E6517B" w:rsidP="0001032E">
      <w:pPr>
        <w:jc w:val="both"/>
        <w:rPr>
          <w:rFonts w:ascii="Verdana" w:hAnsi="Verdana"/>
          <w:sz w:val="20"/>
          <w:szCs w:val="20"/>
        </w:rPr>
      </w:pPr>
      <w:r w:rsidRPr="00F954FA">
        <w:rPr>
          <w:rFonts w:ascii="Verdana" w:hAnsi="Verdana"/>
          <w:sz w:val="20"/>
          <w:szCs w:val="20"/>
        </w:rPr>
        <w:t xml:space="preserve">Hoy en día los resultados de numerosas investigaciones en </w:t>
      </w:r>
      <w:r w:rsidR="00966F9D" w:rsidRPr="00F954FA">
        <w:rPr>
          <w:rFonts w:ascii="Verdana" w:hAnsi="Verdana"/>
          <w:sz w:val="20"/>
          <w:szCs w:val="20"/>
        </w:rPr>
        <w:t>didáctica</w:t>
      </w:r>
      <w:r w:rsidRPr="00F954FA">
        <w:rPr>
          <w:rFonts w:ascii="Verdana" w:hAnsi="Verdana"/>
          <w:sz w:val="20"/>
          <w:szCs w:val="20"/>
        </w:rPr>
        <w:t xml:space="preserve"> de la ciencia proponen que</w:t>
      </w:r>
      <w:r w:rsidR="00F02368" w:rsidRPr="00F954FA">
        <w:rPr>
          <w:rFonts w:ascii="Verdana" w:hAnsi="Verdana"/>
          <w:sz w:val="20"/>
          <w:szCs w:val="20"/>
        </w:rPr>
        <w:t>:</w:t>
      </w:r>
    </w:p>
    <w:p w:rsidR="00F02368" w:rsidRPr="00F954FA" w:rsidRDefault="00F02368" w:rsidP="0001032E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F954FA">
        <w:rPr>
          <w:rFonts w:ascii="Verdana" w:hAnsi="Verdana"/>
          <w:sz w:val="20"/>
          <w:szCs w:val="20"/>
        </w:rPr>
        <w:t xml:space="preserve">Las actividades contempladas </w:t>
      </w:r>
      <w:r w:rsidR="00E6517B" w:rsidRPr="00F954FA">
        <w:rPr>
          <w:rFonts w:ascii="Verdana" w:hAnsi="Verdana"/>
          <w:sz w:val="20"/>
          <w:szCs w:val="20"/>
        </w:rPr>
        <w:t>en toda programación</w:t>
      </w:r>
      <w:r w:rsidRPr="00F954FA">
        <w:rPr>
          <w:rFonts w:ascii="Verdana" w:hAnsi="Verdana"/>
          <w:sz w:val="20"/>
          <w:szCs w:val="20"/>
        </w:rPr>
        <w:t xml:space="preserve"> para el aula </w:t>
      </w:r>
      <w:r w:rsidR="00E6517B" w:rsidRPr="00F954FA">
        <w:rPr>
          <w:rFonts w:ascii="Verdana" w:hAnsi="Verdana"/>
          <w:sz w:val="20"/>
          <w:szCs w:val="20"/>
        </w:rPr>
        <w:t xml:space="preserve"> tiene</w:t>
      </w:r>
      <w:r w:rsidRPr="00F954FA">
        <w:rPr>
          <w:rFonts w:ascii="Verdana" w:hAnsi="Verdana"/>
          <w:sz w:val="20"/>
          <w:szCs w:val="20"/>
        </w:rPr>
        <w:t xml:space="preserve">n que estructurarse </w:t>
      </w:r>
      <w:r w:rsidR="00E6517B" w:rsidRPr="00F954FA">
        <w:rPr>
          <w:rFonts w:ascii="Verdana" w:hAnsi="Verdana"/>
          <w:sz w:val="20"/>
          <w:szCs w:val="20"/>
        </w:rPr>
        <w:t xml:space="preserve"> por lo menos </w:t>
      </w:r>
      <w:r w:rsidR="00E6517B" w:rsidRPr="00531DD8">
        <w:rPr>
          <w:rFonts w:ascii="Verdana" w:hAnsi="Verdana"/>
          <w:color w:val="FF0000"/>
          <w:sz w:val="20"/>
          <w:szCs w:val="20"/>
        </w:rPr>
        <w:t>3 fases</w:t>
      </w:r>
      <w:r w:rsidR="00E6517B" w:rsidRPr="00F954FA">
        <w:rPr>
          <w:rFonts w:ascii="Verdana" w:hAnsi="Verdana"/>
          <w:sz w:val="20"/>
          <w:szCs w:val="20"/>
        </w:rPr>
        <w:t>: introducción, focalización y resumen</w:t>
      </w:r>
      <w:r w:rsidRPr="00F954FA">
        <w:rPr>
          <w:rFonts w:ascii="Verdana" w:hAnsi="Verdana"/>
          <w:sz w:val="20"/>
          <w:szCs w:val="20"/>
        </w:rPr>
        <w:t>.</w:t>
      </w:r>
      <w:r w:rsidR="00E6517B" w:rsidRPr="00F954FA">
        <w:rPr>
          <w:rFonts w:ascii="Verdana" w:hAnsi="Verdana"/>
          <w:sz w:val="20"/>
          <w:szCs w:val="20"/>
        </w:rPr>
        <w:t xml:space="preserve"> </w:t>
      </w:r>
    </w:p>
    <w:p w:rsidR="00E6517B" w:rsidRPr="00F954FA" w:rsidRDefault="00F02368" w:rsidP="0001032E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F954FA">
        <w:rPr>
          <w:rFonts w:ascii="Verdana" w:hAnsi="Verdana"/>
          <w:sz w:val="20"/>
          <w:szCs w:val="20"/>
        </w:rPr>
        <w:lastRenderedPageBreak/>
        <w:t>E</w:t>
      </w:r>
      <w:r w:rsidR="00E6517B" w:rsidRPr="00F954FA">
        <w:rPr>
          <w:rFonts w:ascii="Verdana" w:hAnsi="Verdana"/>
          <w:sz w:val="20"/>
          <w:szCs w:val="20"/>
        </w:rPr>
        <w:t>l mapa conceptual de referencia es un buen instrumento para identificar dichas fases.</w:t>
      </w:r>
    </w:p>
    <w:p w:rsidR="0001032E" w:rsidRPr="00F954FA" w:rsidRDefault="0001032E" w:rsidP="0001032E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F954FA">
        <w:rPr>
          <w:rFonts w:ascii="Verdana" w:hAnsi="Verdana"/>
          <w:sz w:val="20"/>
          <w:szCs w:val="20"/>
        </w:rPr>
        <w:t>Estas 3 fases pueden incorporar diferentes actividades para la regulación del aprendizaje por parte del alumnado.</w:t>
      </w:r>
    </w:p>
    <w:p w:rsidR="00F02368" w:rsidRPr="00F954FA" w:rsidRDefault="00E6517B" w:rsidP="0001032E">
      <w:pPr>
        <w:jc w:val="both"/>
        <w:rPr>
          <w:rFonts w:ascii="Verdana" w:hAnsi="Verdana"/>
          <w:sz w:val="20"/>
          <w:szCs w:val="20"/>
        </w:rPr>
      </w:pPr>
      <w:r w:rsidRPr="00F954FA">
        <w:rPr>
          <w:rFonts w:ascii="Verdana" w:hAnsi="Verdana"/>
          <w:sz w:val="20"/>
          <w:szCs w:val="20"/>
        </w:rPr>
        <w:t xml:space="preserve">La </w:t>
      </w:r>
      <w:r w:rsidRPr="004A06C4">
        <w:rPr>
          <w:rFonts w:ascii="Verdana" w:hAnsi="Verdana"/>
          <w:b/>
          <w:sz w:val="20"/>
          <w:szCs w:val="20"/>
          <w:u w:val="single"/>
        </w:rPr>
        <w:t xml:space="preserve">fase de introducción </w:t>
      </w:r>
      <w:r w:rsidRPr="00F954FA">
        <w:rPr>
          <w:rFonts w:ascii="Verdana" w:hAnsi="Verdana"/>
          <w:sz w:val="20"/>
          <w:szCs w:val="20"/>
        </w:rPr>
        <w:t>tiene por objetivo facilitar que el alumnado identifiq</w:t>
      </w:r>
      <w:r w:rsidR="00F02368" w:rsidRPr="00F954FA">
        <w:rPr>
          <w:rFonts w:ascii="Verdana" w:hAnsi="Verdana"/>
          <w:sz w:val="20"/>
          <w:szCs w:val="20"/>
        </w:rPr>
        <w:t>ue los conceptos más inclusivos. ¿Cuáles son los inclusivos que hemos identificado en relación a los bloques 3 y 4 de 1º de la ESO?</w:t>
      </w:r>
    </w:p>
    <w:p w:rsidR="00E6517B" w:rsidRPr="00F954FA" w:rsidRDefault="00E6517B" w:rsidP="0001032E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F954FA">
        <w:rPr>
          <w:rFonts w:ascii="Verdana" w:hAnsi="Verdana"/>
          <w:sz w:val="20"/>
          <w:szCs w:val="20"/>
        </w:rPr>
        <w:t>Identifica posibles actividades</w:t>
      </w:r>
      <w:r w:rsidR="003E26CC" w:rsidRPr="00F954FA">
        <w:rPr>
          <w:rFonts w:ascii="Verdana" w:hAnsi="Verdana"/>
          <w:sz w:val="20"/>
          <w:szCs w:val="20"/>
        </w:rPr>
        <w:t xml:space="preserve"> que puedas realizar en esta fase de introducción.</w:t>
      </w:r>
      <w:r w:rsidR="00F02368" w:rsidRPr="00F954FA">
        <w:rPr>
          <w:rFonts w:ascii="Verdana" w:hAnsi="Verdana"/>
          <w:sz w:val="20"/>
          <w:szCs w:val="20"/>
        </w:rPr>
        <w:t xml:space="preserve"> </w:t>
      </w:r>
    </w:p>
    <w:p w:rsidR="00E6517B" w:rsidRPr="00F954FA" w:rsidRDefault="00E6517B" w:rsidP="0001032E">
      <w:pPr>
        <w:jc w:val="both"/>
        <w:rPr>
          <w:rFonts w:ascii="Verdana" w:hAnsi="Verdana"/>
          <w:sz w:val="20"/>
          <w:szCs w:val="20"/>
        </w:rPr>
      </w:pPr>
      <w:r w:rsidRPr="00F954FA">
        <w:rPr>
          <w:rFonts w:ascii="Verdana" w:hAnsi="Verdana"/>
          <w:sz w:val="20"/>
          <w:szCs w:val="20"/>
        </w:rPr>
        <w:t xml:space="preserve">La </w:t>
      </w:r>
      <w:r w:rsidRPr="004A06C4">
        <w:rPr>
          <w:rFonts w:ascii="Verdana" w:hAnsi="Verdana"/>
          <w:b/>
          <w:sz w:val="20"/>
          <w:szCs w:val="20"/>
          <w:u w:val="single"/>
        </w:rPr>
        <w:t>fase de focalización</w:t>
      </w:r>
      <w:r w:rsidRPr="00F954FA">
        <w:rPr>
          <w:rFonts w:ascii="Verdana" w:hAnsi="Verdana"/>
          <w:sz w:val="20"/>
          <w:szCs w:val="20"/>
          <w:u w:val="single"/>
        </w:rPr>
        <w:t xml:space="preserve"> </w:t>
      </w:r>
      <w:r w:rsidRPr="00F954FA">
        <w:rPr>
          <w:rFonts w:ascii="Verdana" w:hAnsi="Verdana"/>
          <w:sz w:val="20"/>
          <w:szCs w:val="20"/>
        </w:rPr>
        <w:t xml:space="preserve">contemplaría la profundización de los diferentes </w:t>
      </w:r>
      <w:r w:rsidR="00F02368" w:rsidRPr="00F954FA">
        <w:rPr>
          <w:rFonts w:ascii="Verdana" w:hAnsi="Verdana"/>
          <w:sz w:val="20"/>
          <w:szCs w:val="20"/>
        </w:rPr>
        <w:t>núcleos</w:t>
      </w:r>
      <w:r w:rsidRPr="00F954FA">
        <w:rPr>
          <w:rFonts w:ascii="Verdana" w:hAnsi="Verdana"/>
          <w:sz w:val="20"/>
          <w:szCs w:val="20"/>
        </w:rPr>
        <w:t xml:space="preserve"> conceptuales presentes en el mapa</w:t>
      </w:r>
      <w:r w:rsidR="00F02368" w:rsidRPr="00F954FA">
        <w:rPr>
          <w:rFonts w:ascii="Verdana" w:hAnsi="Verdana"/>
          <w:sz w:val="20"/>
          <w:szCs w:val="20"/>
        </w:rPr>
        <w:t xml:space="preserve"> (diferenciación de los conceptos inclusivos)</w:t>
      </w:r>
      <w:r w:rsidRPr="00F954FA">
        <w:rPr>
          <w:rFonts w:ascii="Verdana" w:hAnsi="Verdana"/>
          <w:sz w:val="20"/>
          <w:szCs w:val="20"/>
        </w:rPr>
        <w:t>, teniendo en cuenta para ello tanto una lectura jerárquica</w:t>
      </w:r>
      <w:r w:rsidR="0001032E" w:rsidRPr="00F954FA">
        <w:rPr>
          <w:rFonts w:ascii="Verdana" w:hAnsi="Verdana"/>
          <w:sz w:val="20"/>
          <w:szCs w:val="20"/>
        </w:rPr>
        <w:t xml:space="preserve"> </w:t>
      </w:r>
      <w:r w:rsidR="00F02368" w:rsidRPr="00F954FA">
        <w:rPr>
          <w:rFonts w:ascii="Verdana" w:hAnsi="Verdana"/>
          <w:sz w:val="20"/>
          <w:szCs w:val="20"/>
        </w:rPr>
        <w:t xml:space="preserve">(diferenciaciones progresivas) </w:t>
      </w:r>
      <w:r w:rsidRPr="00F954FA">
        <w:rPr>
          <w:rFonts w:ascii="Verdana" w:hAnsi="Verdana"/>
          <w:sz w:val="20"/>
          <w:szCs w:val="20"/>
        </w:rPr>
        <w:t xml:space="preserve"> del mapa como trasversal (enlaces cruzados, reconciliaciones integradoras)</w:t>
      </w:r>
      <w:r w:rsidR="003E26CC" w:rsidRPr="00F954FA">
        <w:rPr>
          <w:rFonts w:ascii="Verdana" w:hAnsi="Verdana"/>
          <w:sz w:val="20"/>
          <w:szCs w:val="20"/>
        </w:rPr>
        <w:t xml:space="preserve">. </w:t>
      </w:r>
    </w:p>
    <w:p w:rsidR="003E26CC" w:rsidRPr="00F954FA" w:rsidRDefault="003E26CC" w:rsidP="0001032E">
      <w:pPr>
        <w:jc w:val="both"/>
        <w:rPr>
          <w:rFonts w:ascii="Verdana" w:hAnsi="Verdana"/>
          <w:sz w:val="20"/>
          <w:szCs w:val="20"/>
        </w:rPr>
      </w:pPr>
      <w:r w:rsidRPr="00F954FA">
        <w:rPr>
          <w:rFonts w:ascii="Verdana" w:hAnsi="Verdana"/>
          <w:sz w:val="20"/>
          <w:szCs w:val="20"/>
        </w:rPr>
        <w:t xml:space="preserve">La fase de focalización contempla diferentes momentos que podemos señalarlos como FOCALIZACIÓN I, II, III,… </w:t>
      </w:r>
      <w:proofErr w:type="spellStart"/>
      <w:r w:rsidR="004A06C4">
        <w:rPr>
          <w:rFonts w:ascii="Verdana" w:hAnsi="Verdana"/>
          <w:sz w:val="20"/>
          <w:szCs w:val="20"/>
        </w:rPr>
        <w:t>etc</w:t>
      </w:r>
      <w:proofErr w:type="spellEnd"/>
    </w:p>
    <w:p w:rsidR="003E26CC" w:rsidRPr="00F954FA" w:rsidRDefault="003E26CC" w:rsidP="0001032E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F954FA">
        <w:rPr>
          <w:rFonts w:ascii="Verdana" w:hAnsi="Verdana"/>
          <w:sz w:val="20"/>
          <w:szCs w:val="20"/>
        </w:rPr>
        <w:t>Identifica posibles actividades que puedas realizar en esta fase de focalización.</w:t>
      </w:r>
    </w:p>
    <w:p w:rsidR="003E26CC" w:rsidRPr="00F954FA" w:rsidRDefault="003E26CC" w:rsidP="0001032E">
      <w:pPr>
        <w:jc w:val="both"/>
        <w:rPr>
          <w:rFonts w:ascii="Verdana" w:hAnsi="Verdana"/>
          <w:sz w:val="20"/>
          <w:szCs w:val="20"/>
        </w:rPr>
      </w:pPr>
      <w:r w:rsidRPr="00F954FA">
        <w:rPr>
          <w:rFonts w:ascii="Verdana" w:hAnsi="Verdana"/>
          <w:sz w:val="20"/>
          <w:szCs w:val="20"/>
        </w:rPr>
        <w:t xml:space="preserve">La </w:t>
      </w:r>
      <w:r w:rsidRPr="004A06C4">
        <w:rPr>
          <w:rFonts w:ascii="Verdana" w:hAnsi="Verdana"/>
          <w:b/>
          <w:sz w:val="20"/>
          <w:szCs w:val="20"/>
          <w:u w:val="single"/>
        </w:rPr>
        <w:t>fase de resumen</w:t>
      </w:r>
      <w:r w:rsidRPr="00F954FA">
        <w:rPr>
          <w:rFonts w:ascii="Verdana" w:hAnsi="Verdana"/>
          <w:sz w:val="20"/>
          <w:szCs w:val="20"/>
        </w:rPr>
        <w:t xml:space="preserve"> apunta hacia la síntesis y aplicación del conocimiento de forma que damos la oportunidad al alumnado de resumir el conocimiento adquirido y su aplicación en nuevos ámbitos para el alumnado.</w:t>
      </w:r>
      <w:r w:rsidR="0001032E" w:rsidRPr="00F954FA">
        <w:rPr>
          <w:rFonts w:ascii="Verdana" w:hAnsi="Verdana"/>
          <w:sz w:val="20"/>
          <w:szCs w:val="20"/>
        </w:rPr>
        <w:t xml:space="preserve"> Podemos incorporar a esta fase lo que tradicionalmente llamamos  evaluación</w:t>
      </w:r>
      <w:r w:rsidR="00165591" w:rsidRPr="00F954FA">
        <w:rPr>
          <w:rFonts w:ascii="Verdana" w:hAnsi="Verdana"/>
          <w:sz w:val="20"/>
          <w:szCs w:val="20"/>
        </w:rPr>
        <w:t>.</w:t>
      </w:r>
    </w:p>
    <w:p w:rsidR="00F02368" w:rsidRPr="00F954FA" w:rsidRDefault="00F02368" w:rsidP="0001032E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F954FA">
        <w:rPr>
          <w:rFonts w:ascii="Verdana" w:hAnsi="Verdana"/>
          <w:sz w:val="20"/>
          <w:szCs w:val="20"/>
        </w:rPr>
        <w:t>Identifica posibles actividades que puedas realizar en esta fase de resumen.</w:t>
      </w:r>
    </w:p>
    <w:p w:rsidR="003E26CC" w:rsidRPr="00F954FA" w:rsidRDefault="003E26CC" w:rsidP="0001032E">
      <w:pPr>
        <w:jc w:val="both"/>
        <w:rPr>
          <w:rFonts w:ascii="Verdana" w:hAnsi="Verdana"/>
          <w:sz w:val="20"/>
          <w:szCs w:val="20"/>
        </w:rPr>
      </w:pPr>
    </w:p>
    <w:p w:rsidR="0001032E" w:rsidRPr="00F954FA" w:rsidRDefault="003E26CC" w:rsidP="0001032E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F954FA">
        <w:rPr>
          <w:rFonts w:ascii="Verdana" w:hAnsi="Verdana"/>
          <w:sz w:val="20"/>
          <w:szCs w:val="20"/>
        </w:rPr>
        <w:t>Teniendo en cuenta todo lo anterior podemos señalar en el mapa estas fases e implementar la siguiente tabla</w:t>
      </w:r>
      <w:r w:rsidR="00F02368" w:rsidRPr="00F954FA">
        <w:rPr>
          <w:rFonts w:ascii="Verdana" w:hAnsi="Verdana"/>
          <w:sz w:val="20"/>
          <w:szCs w:val="20"/>
        </w:rPr>
        <w:t xml:space="preserve"> adecuándola a nuestra propuesta</w:t>
      </w:r>
      <w:r w:rsidRPr="00F954FA">
        <w:rPr>
          <w:rFonts w:ascii="Verdana" w:hAnsi="Verdana"/>
          <w:sz w:val="20"/>
          <w:szCs w:val="20"/>
        </w:rPr>
        <w:t>:</w:t>
      </w:r>
    </w:p>
    <w:p w:rsidR="003E26CC" w:rsidRPr="00F954FA" w:rsidRDefault="003E26CC" w:rsidP="0001032E">
      <w:pPr>
        <w:jc w:val="both"/>
        <w:rPr>
          <w:rFonts w:ascii="Verdana" w:hAnsi="Verdana"/>
          <w:sz w:val="20"/>
          <w:szCs w:val="20"/>
        </w:rPr>
      </w:pPr>
    </w:p>
    <w:p w:rsidR="003E26CC" w:rsidRPr="00531DD8" w:rsidRDefault="00531DD8" w:rsidP="0001032E">
      <w:pPr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La actividad 6 y7 las hemos contestado conjuntamente en el documento de la actividad 7.</w:t>
      </w:r>
      <w:bookmarkStart w:id="0" w:name="_GoBack"/>
      <w:bookmarkEnd w:id="0"/>
    </w:p>
    <w:sectPr w:rsidR="003E26CC" w:rsidRPr="00531DD8" w:rsidSect="00F922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71FC"/>
    <w:multiLevelType w:val="hybridMultilevel"/>
    <w:tmpl w:val="F4AE45A6"/>
    <w:lvl w:ilvl="0" w:tplc="0C0A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140F3304"/>
    <w:multiLevelType w:val="hybridMultilevel"/>
    <w:tmpl w:val="E24C38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144F"/>
    <w:multiLevelType w:val="hybridMultilevel"/>
    <w:tmpl w:val="A5AC55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3B6F"/>
    <w:multiLevelType w:val="hybridMultilevel"/>
    <w:tmpl w:val="724EB9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12871"/>
    <w:multiLevelType w:val="hybridMultilevel"/>
    <w:tmpl w:val="A5AC55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86CE5"/>
    <w:multiLevelType w:val="hybridMultilevel"/>
    <w:tmpl w:val="CF962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D78A4"/>
    <w:multiLevelType w:val="hybridMultilevel"/>
    <w:tmpl w:val="96ACD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CF250A"/>
    <w:multiLevelType w:val="hybridMultilevel"/>
    <w:tmpl w:val="47341C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735F9"/>
    <w:multiLevelType w:val="hybridMultilevel"/>
    <w:tmpl w:val="5394E432"/>
    <w:lvl w:ilvl="0" w:tplc="70A6E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06D9E"/>
    <w:multiLevelType w:val="hybridMultilevel"/>
    <w:tmpl w:val="AE1284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C3"/>
    <w:rsid w:val="0001032E"/>
    <w:rsid w:val="00064AB5"/>
    <w:rsid w:val="000C348D"/>
    <w:rsid w:val="00136AE5"/>
    <w:rsid w:val="00161A4A"/>
    <w:rsid w:val="00165591"/>
    <w:rsid w:val="00167B53"/>
    <w:rsid w:val="00181BF9"/>
    <w:rsid w:val="001A2C95"/>
    <w:rsid w:val="00237EEE"/>
    <w:rsid w:val="002577E2"/>
    <w:rsid w:val="00266843"/>
    <w:rsid w:val="00272642"/>
    <w:rsid w:val="00280CDA"/>
    <w:rsid w:val="002A1185"/>
    <w:rsid w:val="002C123B"/>
    <w:rsid w:val="002C3BE5"/>
    <w:rsid w:val="003165A2"/>
    <w:rsid w:val="00323409"/>
    <w:rsid w:val="00361D5F"/>
    <w:rsid w:val="003E26CC"/>
    <w:rsid w:val="003E7BC3"/>
    <w:rsid w:val="00400DE2"/>
    <w:rsid w:val="00436CFF"/>
    <w:rsid w:val="00465275"/>
    <w:rsid w:val="004A06C4"/>
    <w:rsid w:val="00531DD8"/>
    <w:rsid w:val="00534F38"/>
    <w:rsid w:val="00554646"/>
    <w:rsid w:val="00561F87"/>
    <w:rsid w:val="00672A66"/>
    <w:rsid w:val="0067437C"/>
    <w:rsid w:val="006C130D"/>
    <w:rsid w:val="007008FD"/>
    <w:rsid w:val="00716016"/>
    <w:rsid w:val="0079038C"/>
    <w:rsid w:val="007F7E5B"/>
    <w:rsid w:val="00821091"/>
    <w:rsid w:val="008775A5"/>
    <w:rsid w:val="008D1101"/>
    <w:rsid w:val="008E5193"/>
    <w:rsid w:val="00934D51"/>
    <w:rsid w:val="00966F9D"/>
    <w:rsid w:val="009702EF"/>
    <w:rsid w:val="00974AF5"/>
    <w:rsid w:val="009E7381"/>
    <w:rsid w:val="00AE0F72"/>
    <w:rsid w:val="00AF784C"/>
    <w:rsid w:val="00B045FD"/>
    <w:rsid w:val="00B34A15"/>
    <w:rsid w:val="00B441B7"/>
    <w:rsid w:val="00B4555B"/>
    <w:rsid w:val="00B820BB"/>
    <w:rsid w:val="00BA2337"/>
    <w:rsid w:val="00BF1F6E"/>
    <w:rsid w:val="00C229EB"/>
    <w:rsid w:val="00C40C90"/>
    <w:rsid w:val="00C53124"/>
    <w:rsid w:val="00CB19ED"/>
    <w:rsid w:val="00CD0B07"/>
    <w:rsid w:val="00D2657F"/>
    <w:rsid w:val="00D325A2"/>
    <w:rsid w:val="00D4276F"/>
    <w:rsid w:val="00D669D4"/>
    <w:rsid w:val="00D834E9"/>
    <w:rsid w:val="00DF07AA"/>
    <w:rsid w:val="00E04C5F"/>
    <w:rsid w:val="00E11D55"/>
    <w:rsid w:val="00E26696"/>
    <w:rsid w:val="00E33F3F"/>
    <w:rsid w:val="00E6517B"/>
    <w:rsid w:val="00EA072A"/>
    <w:rsid w:val="00EF44FF"/>
    <w:rsid w:val="00F02368"/>
    <w:rsid w:val="00F37C08"/>
    <w:rsid w:val="00F37F33"/>
    <w:rsid w:val="00F9220D"/>
    <w:rsid w:val="00F954FA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78370-F40F-4A57-B38C-9D4A74D9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BC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7BC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7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465275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943</Words>
  <Characters>5191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UPNA</vt:lpstr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UPNA</dc:title>
  <dc:subject/>
  <dc:creator>Usuario</dc:creator>
  <cp:keywords/>
  <cp:lastModifiedBy>labora1</cp:lastModifiedBy>
  <cp:revision>2</cp:revision>
  <cp:lastPrinted>2011-02-18T16:03:00Z</cp:lastPrinted>
  <dcterms:created xsi:type="dcterms:W3CDTF">2017-01-17T17:19:00Z</dcterms:created>
  <dcterms:modified xsi:type="dcterms:W3CDTF">2017-01-17T17:19:00Z</dcterms:modified>
</cp:coreProperties>
</file>