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15" w:rsidRDefault="00BA5D7B">
      <w:r>
        <w:rPr>
          <w:noProof/>
          <w:lang w:eastAsia="es-ES"/>
        </w:rPr>
        <w:drawing>
          <wp:inline distT="0" distB="0" distL="0" distR="0" wp14:anchorId="7FFD5B54" wp14:editId="2BB3F29D">
            <wp:extent cx="1943100" cy="2162175"/>
            <wp:effectExtent l="0" t="0" r="0" b="9525"/>
            <wp:docPr id="1" name="Imagen 1" descr="La célula viva I-II (edición en rúst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élula viva I-II (edición en rústic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7B" w:rsidRDefault="00BA5D7B"/>
    <w:p w:rsidR="00BA5D7B" w:rsidRDefault="00BA5D7B">
      <w:hyperlink r:id="rId5" w:history="1">
        <w:r w:rsidRPr="00245525">
          <w:rPr>
            <w:rStyle w:val="Hipervnculo"/>
          </w:rPr>
          <w:t>https://www.youtube.com/watch?v=5GATtn4edeU</w:t>
        </w:r>
      </w:hyperlink>
    </w:p>
    <w:p w:rsidR="00BA5D7B" w:rsidRDefault="00BA5D7B">
      <w:bookmarkStart w:id="0" w:name="_GoBack"/>
      <w:bookmarkEnd w:id="0"/>
    </w:p>
    <w:sectPr w:rsidR="00BA5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06"/>
    <w:rsid w:val="001C0506"/>
    <w:rsid w:val="00786815"/>
    <w:rsid w:val="00BA5D7B"/>
    <w:rsid w:val="00D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6043C-05D3-4B3B-A324-2CE7CC82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5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GATtn4ed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UPNA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3</cp:revision>
  <dcterms:created xsi:type="dcterms:W3CDTF">2016-12-13T18:05:00Z</dcterms:created>
  <dcterms:modified xsi:type="dcterms:W3CDTF">2016-12-13T18:06:00Z</dcterms:modified>
</cp:coreProperties>
</file>