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8F" w:rsidRDefault="007F6FD1">
      <w:pPr>
        <w:jc w:val="center"/>
        <w:rPr>
          <w:b/>
          <w:sz w:val="28"/>
          <w:szCs w:val="28"/>
        </w:rPr>
      </w:pPr>
      <w:bookmarkStart w:id="0" w:name="_GoBack"/>
      <w:bookmarkEnd w:id="0"/>
      <w:r>
        <w:rPr>
          <w:b/>
          <w:sz w:val="28"/>
          <w:szCs w:val="28"/>
        </w:rPr>
        <w:t>ACTIVIDAD OLFATO</w:t>
      </w:r>
    </w:p>
    <w:p w:rsidR="0075698F" w:rsidRDefault="0075698F">
      <w:pPr>
        <w:spacing w:line="240" w:lineRule="auto"/>
        <w:jc w:val="both"/>
        <w:rPr>
          <w:rFonts w:ascii="Arial Narrow" w:eastAsia="Arial Narrow" w:hAnsi="Arial Narrow" w:cs="Arial Narrow"/>
          <w:sz w:val="28"/>
          <w:szCs w:val="28"/>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2370"/>
        <w:gridCol w:w="2370"/>
        <w:gridCol w:w="2595"/>
      </w:tblGrid>
      <w:tr w:rsidR="0075698F">
        <w:trPr>
          <w:trHeight w:val="48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Título</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prueba de los olores</w:t>
            </w:r>
          </w:p>
        </w:tc>
      </w:tr>
      <w:tr w:rsidR="0075698F">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Descripción</w:t>
            </w:r>
          </w:p>
          <w:p w:rsidR="0075698F" w:rsidRDefault="0075698F">
            <w:pPr>
              <w:spacing w:line="240" w:lineRule="auto"/>
              <w:jc w:val="both"/>
              <w:rPr>
                <w:rFonts w:ascii="Arial Narrow" w:eastAsia="Arial Narrow" w:hAnsi="Arial Narrow" w:cs="Arial Narrow"/>
                <w:b/>
                <w:sz w:val="24"/>
                <w:szCs w:val="24"/>
              </w:rPr>
            </w:pPr>
          </w:p>
          <w:p w:rsidR="0075698F" w:rsidRDefault="0075698F">
            <w:pPr>
              <w:spacing w:line="240" w:lineRule="auto"/>
              <w:jc w:val="both"/>
              <w:rPr>
                <w:rFonts w:ascii="Arial Narrow" w:eastAsia="Arial Narrow" w:hAnsi="Arial Narrow" w:cs="Arial Narrow"/>
                <w:b/>
                <w:sz w:val="24"/>
                <w:szCs w:val="24"/>
              </w:rPr>
            </w:pPr>
          </w:p>
          <w:p w:rsidR="0075698F" w:rsidRDefault="0075698F">
            <w:pPr>
              <w:spacing w:line="240" w:lineRule="auto"/>
              <w:jc w:val="both"/>
              <w:rPr>
                <w:rFonts w:ascii="Arial Narrow" w:eastAsia="Arial Narrow" w:hAnsi="Arial Narrow" w:cs="Arial Narrow"/>
                <w:b/>
                <w:sz w:val="24"/>
                <w:szCs w:val="24"/>
              </w:rPr>
            </w:pPr>
          </w:p>
          <w:p w:rsidR="0075698F" w:rsidRDefault="0075698F">
            <w:pPr>
              <w:spacing w:line="240" w:lineRule="auto"/>
              <w:jc w:val="both"/>
              <w:rPr>
                <w:rFonts w:ascii="Arial Narrow" w:eastAsia="Arial Narrow" w:hAnsi="Arial Narrow" w:cs="Arial Narrow"/>
                <w:b/>
                <w:sz w:val="24"/>
                <w:szCs w:val="24"/>
              </w:rPr>
            </w:pP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u w:val="single"/>
              </w:rPr>
              <w:t xml:space="preserve">Planteamiento: </w:t>
            </w:r>
            <w:r>
              <w:rPr>
                <w:rFonts w:ascii="Arial Narrow" w:eastAsia="Arial Narrow" w:hAnsi="Arial Narrow" w:cs="Arial Narrow"/>
              </w:rPr>
              <w:t>en primer lugar se parte de las explicaciones de clases anteriores sobre los sentidos, más concretamente el sentido del olfato. Se realiza un pequeño repaso sobre lo aprendido acerca de este sentido de las clases anteriores.</w:t>
            </w:r>
          </w:p>
          <w:p w:rsidR="0075698F" w:rsidRDefault="0075698F">
            <w:pPr>
              <w:spacing w:line="240" w:lineRule="auto"/>
              <w:jc w:val="both"/>
              <w:rPr>
                <w:rFonts w:ascii="Arial Narrow" w:eastAsia="Arial Narrow" w:hAnsi="Arial Narrow" w:cs="Arial Narrow"/>
              </w:rPr>
            </w:pPr>
          </w:p>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Después de esto, se procede al</w:t>
            </w:r>
            <w:r>
              <w:rPr>
                <w:rFonts w:ascii="Arial Narrow" w:eastAsia="Arial Narrow" w:hAnsi="Arial Narrow" w:cs="Arial Narrow"/>
              </w:rPr>
              <w:t xml:space="preserve"> inicio de la actividad:</w:t>
            </w:r>
          </w:p>
          <w:p w:rsidR="0075698F" w:rsidRDefault="0075698F">
            <w:pPr>
              <w:spacing w:line="240" w:lineRule="auto"/>
              <w:jc w:val="both"/>
              <w:rPr>
                <w:rFonts w:ascii="Arial Narrow" w:eastAsia="Arial Narrow" w:hAnsi="Arial Narrow" w:cs="Arial Narrow"/>
              </w:rPr>
            </w:pPr>
          </w:p>
          <w:p w:rsidR="0075698F" w:rsidRDefault="007F6FD1">
            <w:pPr>
              <w:numPr>
                <w:ilvl w:val="0"/>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En un extremo de la clase se colocará una mesa con  5 recipientes opacos, de manera que los alumnos no puedan ver el contenido, con un agujero en el centro para que los alumnos/as puedan oler el contenido de cada uno de los recipientes.</w:t>
            </w:r>
          </w:p>
          <w:p w:rsidR="0075698F" w:rsidRDefault="007F6FD1">
            <w:pPr>
              <w:numPr>
                <w:ilvl w:val="0"/>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 xml:space="preserve">En el otro extremo </w:t>
            </w:r>
            <w:r>
              <w:rPr>
                <w:rFonts w:ascii="Arial Narrow" w:eastAsia="Arial Narrow" w:hAnsi="Arial Narrow" w:cs="Arial Narrow"/>
              </w:rPr>
              <w:t>de la clase, se colocará otra mesa con diferentes alimentos (los 5 que hay en los recipientes y algunos más).</w:t>
            </w:r>
          </w:p>
          <w:p w:rsidR="0075698F" w:rsidRDefault="007F6FD1">
            <w:pPr>
              <w:numPr>
                <w:ilvl w:val="0"/>
                <w:numId w:val="1"/>
              </w:numPr>
              <w:pBdr>
                <w:top w:val="nil"/>
                <w:left w:val="nil"/>
                <w:bottom w:val="nil"/>
                <w:right w:val="nil"/>
                <w:between w:val="nil"/>
              </w:pBdr>
              <w:spacing w:line="240" w:lineRule="auto"/>
              <w:contextualSpacing/>
              <w:jc w:val="both"/>
              <w:rPr>
                <w:rFonts w:ascii="Arial Narrow" w:eastAsia="Arial Narrow" w:hAnsi="Arial Narrow" w:cs="Arial Narrow"/>
              </w:rPr>
            </w:pPr>
            <w:r>
              <w:rPr>
                <w:rFonts w:ascii="Arial Narrow" w:eastAsia="Arial Narrow" w:hAnsi="Arial Narrow" w:cs="Arial Narrow"/>
              </w:rPr>
              <w:t xml:space="preserve">Los alimentos que se colocarán en los recipientes, y que estarán cortados en trozos, serán: </w:t>
            </w:r>
          </w:p>
          <w:p w:rsidR="0075698F" w:rsidRDefault="007F6FD1">
            <w:pPr>
              <w:numPr>
                <w:ilvl w:val="1"/>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Un plátano (dulce)</w:t>
            </w:r>
          </w:p>
          <w:p w:rsidR="0075698F" w:rsidRDefault="007F6FD1">
            <w:pPr>
              <w:numPr>
                <w:ilvl w:val="1"/>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Un limón (ácido-amargo).</w:t>
            </w:r>
          </w:p>
          <w:p w:rsidR="0075698F" w:rsidRDefault="007F6FD1">
            <w:pPr>
              <w:numPr>
                <w:ilvl w:val="1"/>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Café.</w:t>
            </w:r>
          </w:p>
          <w:p w:rsidR="0075698F" w:rsidRDefault="007F6FD1">
            <w:pPr>
              <w:numPr>
                <w:ilvl w:val="1"/>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Una</w:t>
            </w:r>
            <w:r>
              <w:rPr>
                <w:rFonts w:ascii="Arial Narrow" w:eastAsia="Arial Narrow" w:hAnsi="Arial Narrow" w:cs="Arial Narrow"/>
              </w:rPr>
              <w:t xml:space="preserve"> cebolla</w:t>
            </w:r>
          </w:p>
          <w:p w:rsidR="0075698F" w:rsidRDefault="007F6FD1">
            <w:pPr>
              <w:numPr>
                <w:ilvl w:val="1"/>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Una rodaja de sandía.</w:t>
            </w:r>
          </w:p>
          <w:p w:rsidR="0075698F" w:rsidRDefault="007F6FD1">
            <w:pPr>
              <w:numPr>
                <w:ilvl w:val="0"/>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Cuando el alumno/a haya olido lo que contiene el recipiente y sepa identificar dicho alimento, deberá ir a la otra punta de la clase y señalar el alimento que cree que contiene el recipiente.</w:t>
            </w:r>
          </w:p>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br/>
            </w:r>
          </w:p>
        </w:tc>
      </w:tr>
      <w:tr w:rsidR="0075698F">
        <w:trPr>
          <w:trHeight w:val="56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Espacio/s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Aula</w:t>
            </w:r>
          </w:p>
        </w:tc>
      </w:tr>
      <w:tr w:rsidR="0075698F">
        <w:trPr>
          <w:trHeight w:val="54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Tiempo/s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Una sesión</w:t>
            </w:r>
          </w:p>
        </w:tc>
      </w:tr>
      <w:tr w:rsidR="0075698F">
        <w:trPr>
          <w:trHeight w:val="96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Recurso/s</w:t>
            </w:r>
          </w:p>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-humanos</w:t>
            </w:r>
          </w:p>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-materiales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Humanos: docente y alumnos.</w:t>
            </w:r>
          </w:p>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 xml:space="preserve">Materiales: mesas, 5 recipientes opacos con un agujero en el centro, plátano, limón, café, cebolla, sandía, melón, </w:t>
            </w:r>
            <w:proofErr w:type="spellStart"/>
            <w:r>
              <w:rPr>
                <w:rFonts w:ascii="Arial Narrow" w:eastAsia="Arial Narrow" w:hAnsi="Arial Narrow" w:cs="Arial Narrow"/>
              </w:rPr>
              <w:t>tomate,manzana</w:t>
            </w:r>
            <w:proofErr w:type="spellEnd"/>
            <w:r>
              <w:rPr>
                <w:rFonts w:ascii="Arial Narrow" w:eastAsia="Arial Narrow" w:hAnsi="Arial Narrow" w:cs="Arial Narrow"/>
              </w:rPr>
              <w:t xml:space="preserve"> y zanahoria</w:t>
            </w:r>
          </w:p>
        </w:tc>
      </w:tr>
      <w:tr w:rsidR="0075698F">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Agrupamiento</w:t>
            </w:r>
          </w:p>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(tipo de trabajo)</w:t>
            </w:r>
          </w:p>
        </w:tc>
        <w:tc>
          <w:tcPr>
            <w:tcW w:w="2370"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b/>
              </w:rPr>
            </w:pPr>
            <w:r>
              <w:rPr>
                <w:rFonts w:ascii="Arial Narrow" w:eastAsia="Arial Narrow" w:hAnsi="Arial Narrow" w:cs="Arial Narrow"/>
                <w:b/>
              </w:rPr>
              <w:t>Grupo aula</w:t>
            </w:r>
          </w:p>
          <w:p w:rsidR="0075698F" w:rsidRDefault="0075698F">
            <w:pPr>
              <w:spacing w:line="240" w:lineRule="auto"/>
              <w:jc w:val="both"/>
              <w:rPr>
                <w:rFonts w:ascii="Arial Narrow" w:eastAsia="Arial Narrow" w:hAnsi="Arial Narrow" w:cs="Arial Narrow"/>
              </w:rPr>
            </w:pPr>
          </w:p>
        </w:tc>
        <w:tc>
          <w:tcPr>
            <w:tcW w:w="2370"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Pequeño-grupo</w:t>
            </w:r>
          </w:p>
          <w:p w:rsidR="0075698F" w:rsidRDefault="0075698F">
            <w:pPr>
              <w:spacing w:line="240" w:lineRule="auto"/>
              <w:jc w:val="both"/>
              <w:rPr>
                <w:rFonts w:ascii="Arial Narrow" w:eastAsia="Arial Narrow" w:hAnsi="Arial Narrow" w:cs="Arial Narrow"/>
              </w:rPr>
            </w:pPr>
          </w:p>
          <w:p w:rsidR="0075698F" w:rsidRDefault="0075698F">
            <w:pPr>
              <w:spacing w:line="240" w:lineRule="auto"/>
              <w:jc w:val="both"/>
              <w:rPr>
                <w:rFonts w:ascii="Arial Narrow" w:eastAsia="Arial Narrow" w:hAnsi="Arial Narrow" w:cs="Arial Narrow"/>
              </w:rPr>
            </w:pPr>
          </w:p>
        </w:tc>
        <w:tc>
          <w:tcPr>
            <w:tcW w:w="2595"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Individual</w:t>
            </w:r>
          </w:p>
        </w:tc>
      </w:tr>
      <w:tr w:rsidR="0075698F">
        <w:trPr>
          <w:trHeight w:val="44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Anexo/s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5698F">
            <w:pPr>
              <w:spacing w:line="240" w:lineRule="auto"/>
              <w:jc w:val="both"/>
              <w:rPr>
                <w:rFonts w:ascii="Arial Narrow" w:eastAsia="Arial Narrow" w:hAnsi="Arial Narrow" w:cs="Arial Narrow"/>
              </w:rPr>
            </w:pPr>
          </w:p>
        </w:tc>
      </w:tr>
      <w:tr w:rsidR="0075698F">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Temas Transversales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Educación del consumidor.</w:t>
            </w:r>
          </w:p>
        </w:tc>
      </w:tr>
      <w:tr w:rsidR="0075698F">
        <w:trPr>
          <w:trHeight w:val="54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Evaluación</w:t>
            </w:r>
          </w:p>
        </w:tc>
        <w:tc>
          <w:tcPr>
            <w:tcW w:w="2370"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inicial</w:t>
            </w:r>
          </w:p>
        </w:tc>
        <w:tc>
          <w:tcPr>
            <w:tcW w:w="2370"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b/>
              </w:rPr>
            </w:pPr>
            <w:r>
              <w:rPr>
                <w:rFonts w:ascii="Arial Narrow" w:eastAsia="Arial Narrow" w:hAnsi="Arial Narrow" w:cs="Arial Narrow"/>
                <w:b/>
              </w:rPr>
              <w:t>continua</w:t>
            </w:r>
          </w:p>
        </w:tc>
        <w:tc>
          <w:tcPr>
            <w:tcW w:w="2595" w:type="dxa"/>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r>
              <w:rPr>
                <w:rFonts w:ascii="Arial Narrow" w:eastAsia="Arial Narrow" w:hAnsi="Arial Narrow" w:cs="Arial Narrow"/>
              </w:rPr>
              <w:t>final</w:t>
            </w:r>
          </w:p>
        </w:tc>
      </w:tr>
      <w:tr w:rsidR="0075698F">
        <w:trPr>
          <w:trHeight w:val="540"/>
        </w:trPr>
        <w:tc>
          <w:tcPr>
            <w:tcW w:w="1545" w:type="dxa"/>
            <w:tcBorders>
              <w:top w:val="single" w:sz="4" w:space="0" w:color="FFFFFF"/>
              <w:left w:val="single" w:sz="4" w:space="0" w:color="FFFFFF"/>
              <w:bottom w:val="single" w:sz="4" w:space="0" w:color="FFFFFF"/>
              <w:right w:val="single" w:sz="4" w:space="0" w:color="FFFFFF"/>
            </w:tcBorders>
            <w:shd w:val="clear" w:color="auto" w:fill="EA9999"/>
          </w:tcPr>
          <w:p w:rsidR="0075698F" w:rsidRDefault="007F6FD1">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Página web</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4CCCC"/>
          </w:tcPr>
          <w:p w:rsidR="0075698F" w:rsidRDefault="007F6FD1">
            <w:pPr>
              <w:spacing w:line="240" w:lineRule="auto"/>
              <w:jc w:val="both"/>
              <w:rPr>
                <w:rFonts w:ascii="Arial Narrow" w:eastAsia="Arial Narrow" w:hAnsi="Arial Narrow" w:cs="Arial Narrow"/>
              </w:rPr>
            </w:pPr>
            <w:hyperlink r:id="rId6">
              <w:r>
                <w:rPr>
                  <w:rFonts w:ascii="Arial Narrow" w:eastAsia="Arial Narrow" w:hAnsi="Arial Narrow" w:cs="Arial Narrow"/>
                  <w:color w:val="1155CC"/>
                  <w:u w:val="single"/>
                </w:rPr>
                <w:t>https://es.slideshare.net/guest0202de5/trab-actividades-de-los-sentidos</w:t>
              </w:r>
            </w:hyperlink>
          </w:p>
          <w:p w:rsidR="0075698F" w:rsidRDefault="0075698F">
            <w:pPr>
              <w:spacing w:line="240" w:lineRule="auto"/>
              <w:jc w:val="both"/>
              <w:rPr>
                <w:rFonts w:ascii="Arial Narrow" w:eastAsia="Arial Narrow" w:hAnsi="Arial Narrow" w:cs="Arial Narrow"/>
              </w:rPr>
            </w:pPr>
          </w:p>
        </w:tc>
      </w:tr>
    </w:tbl>
    <w:p w:rsidR="0075698F" w:rsidRDefault="0075698F">
      <w:pPr>
        <w:spacing w:line="240" w:lineRule="auto"/>
        <w:jc w:val="both"/>
        <w:rPr>
          <w:sz w:val="28"/>
          <w:szCs w:val="28"/>
        </w:rPr>
      </w:pPr>
    </w:p>
    <w:sectPr w:rsidR="0075698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9C1"/>
    <w:multiLevelType w:val="multilevel"/>
    <w:tmpl w:val="7A7A3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5698F"/>
    <w:rsid w:val="0075698F"/>
    <w:rsid w:val="007F6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lideshare.net/guest0202de5/trab-actividades-de-los-sentid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Alba</cp:lastModifiedBy>
  <cp:revision>2</cp:revision>
  <dcterms:created xsi:type="dcterms:W3CDTF">2018-05-13T14:43:00Z</dcterms:created>
  <dcterms:modified xsi:type="dcterms:W3CDTF">2018-05-13T14:43:00Z</dcterms:modified>
</cp:coreProperties>
</file>