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53B" w:rsidRPr="0000653B" w:rsidRDefault="0000653B" w:rsidP="0000653B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0653B">
        <w:rPr>
          <w:rFonts w:ascii="Arial" w:eastAsia="Times New Roman" w:hAnsi="Arial" w:cs="Arial"/>
          <w:color w:val="000000"/>
          <w:lang w:eastAsia="es-ES"/>
        </w:rPr>
        <w:t>OBJETIVOS</w:t>
      </w:r>
    </w:p>
    <w:p w:rsidR="0000653B" w:rsidRPr="0000653B" w:rsidRDefault="0000653B" w:rsidP="00006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653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</w:p>
    <w:p w:rsidR="0000653B" w:rsidRPr="0000653B" w:rsidRDefault="0000653B" w:rsidP="0000653B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0653B">
        <w:rPr>
          <w:rFonts w:ascii="Arial" w:eastAsia="Times New Roman" w:hAnsi="Arial" w:cs="Arial"/>
          <w:color w:val="000000"/>
          <w:lang w:eastAsia="es-ES"/>
        </w:rPr>
        <w:t>   </w:t>
      </w:r>
    </w:p>
    <w:p w:rsidR="0000653B" w:rsidRPr="0000653B" w:rsidRDefault="0000653B" w:rsidP="0000653B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0653B">
        <w:rPr>
          <w:rFonts w:ascii="Arial" w:eastAsia="Times New Roman" w:hAnsi="Arial" w:cs="Arial"/>
          <w:color w:val="000000"/>
          <w:lang w:eastAsia="es-ES"/>
        </w:rPr>
        <w:t xml:space="preserve">Identificar y explicar las consecuencias para la salud y el desarrollo personal de determinados hábitos de alimentación, higiene, ejercicio físico y descanso. </w:t>
      </w:r>
    </w:p>
    <w:p w:rsidR="0000653B" w:rsidRPr="0000653B" w:rsidRDefault="0000653B" w:rsidP="00006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653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</w:p>
    <w:p w:rsidR="0000653B" w:rsidRPr="0000653B" w:rsidRDefault="0000653B" w:rsidP="0000653B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0653B">
        <w:rPr>
          <w:rFonts w:ascii="Arial" w:eastAsia="Times New Roman" w:hAnsi="Arial" w:cs="Arial"/>
          <w:color w:val="000000"/>
          <w:lang w:eastAsia="es-ES"/>
        </w:rPr>
        <w:t xml:space="preserve">Identificar y diferenciar actividades que perjudican y favorecen la salud y el desarrollo de la personalidad </w:t>
      </w:r>
    </w:p>
    <w:p w:rsidR="0000653B" w:rsidRPr="0000653B" w:rsidRDefault="0000653B" w:rsidP="00006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653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</w:p>
    <w:p w:rsidR="0000653B" w:rsidRPr="0000653B" w:rsidRDefault="0000653B" w:rsidP="0000653B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00653B">
        <w:rPr>
          <w:rFonts w:ascii="Arial" w:eastAsia="Times New Roman" w:hAnsi="Arial" w:cs="Arial"/>
          <w:color w:val="000000"/>
          <w:lang w:eastAsia="es-ES"/>
        </w:rPr>
        <w:t>Conocer y valorar estilos de vida adecuados a su edad, manifestando el conocimiento de sí mismo, o sus estrategias a la hora de decidir en la adopción de conductas saludables en su tiempo de ocio.</w:t>
      </w:r>
    </w:p>
    <w:p w:rsidR="0000653B" w:rsidRDefault="0000653B" w:rsidP="0000653B">
      <w:r w:rsidRPr="0000653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bookmarkStart w:id="0" w:name="_GoBack"/>
      <w:bookmarkEnd w:id="0"/>
    </w:p>
    <w:sectPr w:rsidR="00006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3B"/>
    <w:rsid w:val="000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C210-28E7-42CD-B190-1E76AC85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Garcia</dc:creator>
  <cp:keywords/>
  <dc:description/>
  <cp:lastModifiedBy>NeReA Garcia</cp:lastModifiedBy>
  <cp:revision>1</cp:revision>
  <dcterms:created xsi:type="dcterms:W3CDTF">2018-05-15T10:07:00Z</dcterms:created>
  <dcterms:modified xsi:type="dcterms:W3CDTF">2018-05-15T10:07:00Z</dcterms:modified>
</cp:coreProperties>
</file>