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37E" w:rsidRPr="00B24BA7" w:rsidRDefault="0093637E" w:rsidP="0093637E">
      <w:pPr>
        <w:spacing w:after="0"/>
        <w:rPr>
          <w:b/>
          <w:szCs w:val="20"/>
          <w:lang w:val="es-ES"/>
        </w:rPr>
      </w:pPr>
      <w:r w:rsidRPr="00B24BA7">
        <w:rPr>
          <w:b/>
          <w:szCs w:val="20"/>
        </w:rPr>
        <w:t xml:space="preserve">3.1.6. </w:t>
      </w:r>
      <w:r w:rsidR="00B24BA7" w:rsidRPr="00B24BA7">
        <w:rPr>
          <w:b/>
          <w:szCs w:val="20"/>
          <w:lang w:val="es-ES"/>
        </w:rPr>
        <w:t xml:space="preserve">Percepciones de las acciones de los profesores/as en caso de buen/ mal trato </w:t>
      </w:r>
    </w:p>
    <w:p w:rsidR="0084222B" w:rsidRPr="00B24BA7" w:rsidRDefault="0084222B" w:rsidP="0093637E">
      <w:pPr>
        <w:spacing w:after="0"/>
        <w:rPr>
          <w:b/>
          <w:szCs w:val="20"/>
          <w:lang w:val="es-ES"/>
        </w:rPr>
      </w:pPr>
    </w:p>
    <w:tbl>
      <w:tblPr>
        <w:tblStyle w:val="Tablaconcuadrcul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629"/>
        <w:gridCol w:w="425"/>
        <w:gridCol w:w="298"/>
        <w:gridCol w:w="410"/>
        <w:gridCol w:w="410"/>
      </w:tblGrid>
      <w:tr w:rsidR="0093637E" w:rsidTr="0093637E">
        <w:trPr>
          <w:trHeight w:val="243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B24BA7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 w:rsidRPr="00B24BA7">
              <w:rPr>
                <w:b/>
                <w:sz w:val="16"/>
                <w:szCs w:val="16"/>
                <w:lang w:val="es-ES"/>
              </w:rPr>
              <w:t>Cuando un niño/a t</w:t>
            </w:r>
            <w:r>
              <w:rPr>
                <w:b/>
                <w:sz w:val="16"/>
                <w:szCs w:val="16"/>
                <w:lang w:val="es-ES"/>
              </w:rPr>
              <w:t>rata bien a otro/a, mis profesores…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4</w:t>
            </w:r>
          </w:p>
        </w:tc>
      </w:tr>
      <w:tr w:rsidR="0093637E" w:rsidRPr="00B24BA7" w:rsidTr="0093637E">
        <w:trPr>
          <w:trHeight w:val="261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85.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No hacen nada porque n</w:t>
            </w:r>
            <w:r w:rsidR="00B24BA7">
              <w:rPr>
                <w:rFonts w:cs="Arial"/>
                <w:sz w:val="16"/>
                <w:szCs w:val="16"/>
                <w:lang w:val="es-ES"/>
              </w:rPr>
              <w:t>o se dan cuenta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</w:tr>
      <w:tr w:rsidR="0093637E" w:rsidRPr="00B24BA7" w:rsidTr="0093637E">
        <w:trPr>
          <w:trHeight w:val="243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86.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Nos dicen que está m</w:t>
            </w:r>
            <w:r w:rsidR="00B24BA7">
              <w:rPr>
                <w:rFonts w:cs="Arial"/>
                <w:sz w:val="16"/>
                <w:szCs w:val="16"/>
                <w:lang w:val="es-ES"/>
              </w:rPr>
              <w:t>uy bien y están felices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</w:tr>
      <w:tr w:rsidR="0093637E" w:rsidRPr="00B24BA7" w:rsidTr="0093637E">
        <w:trPr>
          <w:trHeight w:val="243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87.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Nos enseñan a t</w:t>
            </w:r>
            <w:r w:rsidR="00B24BA7">
              <w:rPr>
                <w:rFonts w:cs="Arial"/>
                <w:sz w:val="16"/>
                <w:szCs w:val="16"/>
                <w:lang w:val="es-ES"/>
              </w:rPr>
              <w:t>ra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tar bien a otros niños/as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B24BA7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  <w:r w:rsidRPr="00B24BA7">
              <w:rPr>
                <w:b/>
                <w:sz w:val="16"/>
                <w:szCs w:val="16"/>
                <w:lang w:val="es-ES"/>
              </w:rPr>
              <w:t>Cuando un niño/a t</w:t>
            </w:r>
            <w:r>
              <w:rPr>
                <w:b/>
                <w:sz w:val="16"/>
                <w:szCs w:val="16"/>
                <w:lang w:val="es-ES"/>
              </w:rPr>
              <w:t>rata mal a otro/a, mis profesores…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93637E" w:rsidRPr="00B24BA7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>88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. No hacen nada porque s</w:t>
            </w:r>
            <w:r w:rsidR="00B24BA7">
              <w:rPr>
                <w:rFonts w:cs="Arial"/>
                <w:sz w:val="16"/>
                <w:szCs w:val="16"/>
                <w:lang w:val="es-ES"/>
              </w:rPr>
              <w:t>on nuestras cosas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RPr="00B24BA7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89.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Nos dicen que evitemos a</w:t>
            </w:r>
            <w:r w:rsidR="00B24BA7">
              <w:rPr>
                <w:rFonts w:cs="Arial"/>
                <w:sz w:val="16"/>
                <w:szCs w:val="16"/>
                <w:lang w:val="es-ES"/>
              </w:rPr>
              <w:t>l agresor/a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RPr="00B24BA7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90.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Ayudan al agresor y v</w:t>
            </w:r>
            <w:r w:rsidR="00B24BA7">
              <w:rPr>
                <w:rFonts w:cs="Arial"/>
                <w:sz w:val="16"/>
                <w:szCs w:val="16"/>
                <w:lang w:val="es-ES"/>
              </w:rPr>
              <w:t>íctima a encontrar solución al problema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RPr="00B24BA7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91.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 xml:space="preserve">Hablan con el agresor y le dicen que este comportamiento no se permite en </w:t>
            </w:r>
            <w:r w:rsidR="00B24BA7">
              <w:rPr>
                <w:rFonts w:cs="Arial"/>
                <w:sz w:val="16"/>
                <w:szCs w:val="16"/>
                <w:lang w:val="es-ES"/>
              </w:rPr>
              <w:t>c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lase o en la escuela</w:t>
            </w:r>
            <w:r w:rsidRPr="00B24BA7">
              <w:rPr>
                <w:rFonts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RPr="00B24BA7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92.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No hacen nada si e</w:t>
            </w:r>
            <w:r w:rsidR="00B24BA7">
              <w:rPr>
                <w:rFonts w:cs="Arial"/>
                <w:sz w:val="16"/>
                <w:szCs w:val="16"/>
                <w:lang w:val="es-ES"/>
              </w:rPr>
              <w:t>l asunto no es serio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RPr="00B24BA7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93.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 xml:space="preserve">Le dicen a la víctima que tiene que defenderse y enfrentarse al agresor/a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RPr="00B24BA7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94.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 xml:space="preserve">Hacen pensar al agresor en cómo se siente la víctima, tratando de que se ponga en su lugar y de que </w:t>
            </w:r>
            <w:r w:rsidR="00B24BA7">
              <w:rPr>
                <w:rFonts w:cs="Arial"/>
                <w:sz w:val="16"/>
                <w:szCs w:val="16"/>
                <w:lang w:val="es-ES"/>
              </w:rPr>
              <w:t xml:space="preserve">pare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 xml:space="preserve">su actitud.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95. They take the aggressor to the school principal, so that they give him/her the punishment he/she deserves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96. </w:t>
            </w:r>
            <w:r w:rsidR="00B24BA7">
              <w:rPr>
                <w:rFonts w:cs="Arial"/>
                <w:sz w:val="16"/>
                <w:szCs w:val="16"/>
              </w:rPr>
              <w:t xml:space="preserve">No </w:t>
            </w:r>
            <w:proofErr w:type="spellStart"/>
            <w:r w:rsidR="00B24BA7">
              <w:rPr>
                <w:rFonts w:cs="Arial"/>
                <w:sz w:val="16"/>
                <w:szCs w:val="16"/>
              </w:rPr>
              <w:t>intervienen</w:t>
            </w:r>
            <w:proofErr w:type="spellEnd"/>
            <w:r w:rsidR="00B24BA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B24BA7">
              <w:rPr>
                <w:rFonts w:cs="Arial"/>
                <w:sz w:val="16"/>
                <w:szCs w:val="16"/>
              </w:rPr>
              <w:t>porque</w:t>
            </w:r>
            <w:proofErr w:type="spellEnd"/>
            <w:r w:rsidR="00B24BA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B24BA7">
              <w:rPr>
                <w:rFonts w:cs="Arial"/>
                <w:sz w:val="16"/>
                <w:szCs w:val="16"/>
              </w:rPr>
              <w:t>dicen</w:t>
            </w:r>
            <w:proofErr w:type="spellEnd"/>
            <w:r w:rsidR="00B24BA7">
              <w:rPr>
                <w:rFonts w:cs="Arial"/>
                <w:sz w:val="16"/>
                <w:szCs w:val="16"/>
              </w:rPr>
              <w:t xml:space="preserve"> que </w:t>
            </w:r>
            <w:proofErr w:type="spellStart"/>
            <w:r w:rsidR="00B24BA7">
              <w:rPr>
                <w:rFonts w:cs="Arial"/>
                <w:sz w:val="16"/>
                <w:szCs w:val="16"/>
              </w:rPr>
              <w:t>tienen</w:t>
            </w:r>
            <w:proofErr w:type="spellEnd"/>
            <w:r w:rsidR="00B24BA7">
              <w:rPr>
                <w:rFonts w:cs="Arial"/>
                <w:sz w:val="16"/>
                <w:szCs w:val="16"/>
              </w:rPr>
              <w:t xml:space="preserve"> que </w:t>
            </w:r>
            <w:proofErr w:type="spellStart"/>
            <w:r w:rsidR="00B24BA7">
              <w:rPr>
                <w:rFonts w:cs="Arial"/>
                <w:sz w:val="16"/>
                <w:szCs w:val="16"/>
              </w:rPr>
              <w:t>enseñar</w:t>
            </w:r>
            <w:proofErr w:type="spellEnd"/>
            <w:r w:rsidR="00B24BA7">
              <w:rPr>
                <w:rFonts w:cs="Arial"/>
                <w:sz w:val="16"/>
                <w:szCs w:val="16"/>
              </w:rPr>
              <w:t xml:space="preserve"> y que no hay </w:t>
            </w:r>
            <w:proofErr w:type="spellStart"/>
            <w:r w:rsidR="00B24BA7">
              <w:rPr>
                <w:rFonts w:cs="Arial"/>
                <w:sz w:val="16"/>
                <w:szCs w:val="16"/>
              </w:rPr>
              <w:t>tiempo</w:t>
            </w:r>
            <w:proofErr w:type="spellEnd"/>
            <w:r w:rsidR="00B24BA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93637E" w:rsidRPr="00B24BA7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97.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Consideran que la víctima está exagerando y que no es para tanto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RPr="00B24BA7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98.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 xml:space="preserve">Hablan con todos los estudiantes sobre lo que está sucediendo e intentan que propongan soluciones entre todos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RPr="00B24BA7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99.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No hacen nada porque no lo descubren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RPr="00B24BA7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100.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Hacen actividades en</w:t>
            </w:r>
            <w:r w:rsidR="00B24BA7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>clase para que los estudiantes se lleven bi</w:t>
            </w:r>
            <w:r w:rsidR="00B24BA7">
              <w:rPr>
                <w:rFonts w:cs="Arial"/>
                <w:sz w:val="16"/>
                <w:szCs w:val="16"/>
                <w:lang w:val="es-ES"/>
              </w:rPr>
              <w:t>en</w:t>
            </w: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RPr="00B24BA7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Pr="00B24BA7" w:rsidRDefault="0093637E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24BA7">
              <w:rPr>
                <w:rFonts w:cs="Arial"/>
                <w:sz w:val="16"/>
                <w:szCs w:val="16"/>
                <w:lang w:val="es-ES"/>
              </w:rPr>
              <w:t xml:space="preserve">101. </w:t>
            </w:r>
            <w:r w:rsidR="00B24BA7" w:rsidRPr="00B24BA7">
              <w:rPr>
                <w:rFonts w:cs="Arial"/>
                <w:sz w:val="16"/>
                <w:szCs w:val="16"/>
                <w:lang w:val="es-ES"/>
              </w:rPr>
              <w:t xml:space="preserve">Hacen que los estudiantes piensen que está bien ser diferente y que todos Podemos aprender unos de </w:t>
            </w:r>
            <w:r w:rsidR="00B24BA7">
              <w:rPr>
                <w:rFonts w:cs="Arial"/>
                <w:sz w:val="16"/>
                <w:szCs w:val="16"/>
                <w:lang w:val="es-ES"/>
              </w:rPr>
              <w:t>otros.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Pr="00B24BA7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</w:tbl>
    <w:p w:rsidR="005B38B8" w:rsidRPr="00B24BA7" w:rsidRDefault="005B38B8">
      <w:pPr>
        <w:rPr>
          <w:lang w:val="es-ES"/>
        </w:rPr>
      </w:pPr>
    </w:p>
    <w:sectPr w:rsidR="005B38B8" w:rsidRPr="00B24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7E"/>
    <w:rsid w:val="005B38B8"/>
    <w:rsid w:val="0084222B"/>
    <w:rsid w:val="0093637E"/>
    <w:rsid w:val="00B2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D8D5"/>
  <w15:docId w15:val="{C1000A25-4B28-45C6-B5BE-72F2F2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TED-Text"/>
    <w:qFormat/>
    <w:rsid w:val="0093637E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637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Maider Pérez de Villarreal</cp:lastModifiedBy>
  <cp:revision>2</cp:revision>
  <dcterms:created xsi:type="dcterms:W3CDTF">2020-09-07T14:40:00Z</dcterms:created>
  <dcterms:modified xsi:type="dcterms:W3CDTF">2020-09-07T14:40:00Z</dcterms:modified>
</cp:coreProperties>
</file>