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D3" w:rsidRPr="00051880" w:rsidRDefault="00051880">
      <w:pPr>
        <w:rPr>
          <w:b/>
          <w:sz w:val="32"/>
          <w:szCs w:val="32"/>
        </w:rPr>
      </w:pPr>
      <w:r w:rsidRPr="00051880">
        <w:rPr>
          <w:b/>
          <w:sz w:val="32"/>
          <w:szCs w:val="32"/>
        </w:rPr>
        <w:t>TEXTO 1:</w:t>
      </w:r>
    </w:p>
    <w:p w:rsidR="00051880" w:rsidRDefault="00051880">
      <w:hyperlink r:id="rId4" w:history="1">
        <w:r w:rsidRPr="00B9443E">
          <w:rPr>
            <w:rStyle w:val="Hipervnculo"/>
          </w:rPr>
          <w:t>https://www.genome.gov/es/about-genomics/fact-sheets/Clonaci%C3%B3n</w:t>
        </w:r>
      </w:hyperlink>
    </w:p>
    <w:p w:rsidR="00051880" w:rsidRDefault="00051880" w:rsidP="00051880">
      <w:pPr>
        <w:jc w:val="both"/>
        <w:rPr>
          <w:rFonts w:ascii="Arial" w:hAnsi="Arial" w:cs="Arial"/>
          <w:color w:val="000000"/>
          <w:sz w:val="30"/>
          <w:szCs w:val="30"/>
          <w:shd w:val="clear" w:color="auto" w:fill="FFFFFF"/>
        </w:rPr>
      </w:pPr>
      <w:r w:rsidRPr="00051880">
        <w:rPr>
          <w:rFonts w:ascii="Arial" w:hAnsi="Arial" w:cs="Arial"/>
          <w:color w:val="000000"/>
          <w:sz w:val="30"/>
          <w:szCs w:val="30"/>
          <w:shd w:val="clear" w:color="auto" w:fill="FFFFFF"/>
        </w:rPr>
        <w:t>El término clonación describe una variedad de procesos que pueden usarse para producir copias genéticamente idénticas de un ente biológico. El material copiado, que tiene la misma composición genética que el original, se conoce como clon. Los investigadores han clonado una gran variedad de materiales biológicos, entre ellos </w:t>
      </w:r>
      <w:hyperlink r:id="rId5" w:history="1">
        <w:r w:rsidRPr="00051880">
          <w:rPr>
            <w:rFonts w:ascii="Arial" w:hAnsi="Arial" w:cs="Arial"/>
            <w:color w:val="000000"/>
            <w:sz w:val="30"/>
            <w:szCs w:val="30"/>
            <w:shd w:val="clear" w:color="auto" w:fill="FFFFFF"/>
          </w:rPr>
          <w:t>genes</w:t>
        </w:r>
      </w:hyperlink>
      <w:r w:rsidRPr="00051880">
        <w:rPr>
          <w:rFonts w:ascii="Arial" w:hAnsi="Arial" w:cs="Arial"/>
          <w:color w:val="000000"/>
          <w:sz w:val="30"/>
          <w:szCs w:val="30"/>
          <w:shd w:val="clear" w:color="auto" w:fill="FFFFFF"/>
        </w:rPr>
        <w:t>, </w:t>
      </w:r>
      <w:hyperlink r:id="rId6" w:history="1">
        <w:r w:rsidRPr="00051880">
          <w:rPr>
            <w:rFonts w:ascii="Arial" w:hAnsi="Arial" w:cs="Arial"/>
            <w:color w:val="000000"/>
            <w:sz w:val="30"/>
            <w:szCs w:val="30"/>
            <w:shd w:val="clear" w:color="auto" w:fill="FFFFFF"/>
          </w:rPr>
          <w:t>células</w:t>
        </w:r>
      </w:hyperlink>
      <w:r w:rsidRPr="00051880">
        <w:rPr>
          <w:rFonts w:ascii="Arial" w:hAnsi="Arial" w:cs="Arial"/>
          <w:color w:val="000000"/>
          <w:sz w:val="30"/>
          <w:szCs w:val="30"/>
          <w:shd w:val="clear" w:color="auto" w:fill="FFFFFF"/>
        </w:rPr>
        <w:t>, tejidos e incluso organismos enteros, tales como una oveja.</w:t>
      </w:r>
    </w:p>
    <w:p w:rsidR="00051880" w:rsidRPr="00051880" w:rsidRDefault="00051880" w:rsidP="00051880">
      <w:pPr>
        <w:jc w:val="both"/>
        <w:rPr>
          <w:rFonts w:ascii="Arial" w:hAnsi="Arial" w:cs="Arial"/>
          <w:color w:val="000000"/>
          <w:sz w:val="30"/>
          <w:szCs w:val="30"/>
          <w:shd w:val="clear" w:color="auto" w:fill="FFFFFF"/>
        </w:rPr>
      </w:pPr>
      <w:r w:rsidRPr="00051880">
        <w:rPr>
          <w:rFonts w:ascii="Arial" w:hAnsi="Arial" w:cs="Arial"/>
          <w:color w:val="000000"/>
          <w:sz w:val="30"/>
          <w:szCs w:val="30"/>
          <w:shd w:val="clear" w:color="auto" w:fill="FFFFFF"/>
        </w:rPr>
        <w:t>En la naturaleza, algunas plantas y organismos unicelulares, tales como las </w:t>
      </w:r>
      <w:hyperlink r:id="rId7" w:history="1">
        <w:r w:rsidRPr="00051880">
          <w:rPr>
            <w:rFonts w:ascii="Arial" w:hAnsi="Arial" w:cs="Arial"/>
            <w:color w:val="000000"/>
            <w:sz w:val="30"/>
            <w:szCs w:val="30"/>
            <w:shd w:val="clear" w:color="auto" w:fill="FFFFFF"/>
          </w:rPr>
          <w:t>bacterias</w:t>
        </w:r>
      </w:hyperlink>
      <w:r w:rsidRPr="00051880">
        <w:rPr>
          <w:rFonts w:ascii="Arial" w:hAnsi="Arial" w:cs="Arial"/>
          <w:color w:val="000000"/>
          <w:sz w:val="30"/>
          <w:szCs w:val="30"/>
          <w:shd w:val="clear" w:color="auto" w:fill="FFFFFF"/>
        </w:rPr>
        <w:t>, producen descendientes genéticamente idénticos a través de un proceso llamado reproducción asexual. En la reproducción asexual, un nuevo individuo se genera de una copia de una sola célula del organismo progenitor.</w:t>
      </w:r>
    </w:p>
    <w:p w:rsidR="00051880" w:rsidRPr="00051880" w:rsidRDefault="00051880" w:rsidP="00051880">
      <w:pPr>
        <w:jc w:val="both"/>
        <w:rPr>
          <w:rFonts w:ascii="Arial" w:hAnsi="Arial" w:cs="Arial"/>
          <w:color w:val="000000"/>
          <w:sz w:val="30"/>
          <w:szCs w:val="30"/>
          <w:shd w:val="clear" w:color="auto" w:fill="FFFFFF"/>
        </w:rPr>
      </w:pPr>
      <w:r w:rsidRPr="00051880">
        <w:rPr>
          <w:rFonts w:ascii="Arial" w:hAnsi="Arial" w:cs="Arial"/>
          <w:color w:val="000000"/>
          <w:sz w:val="30"/>
          <w:szCs w:val="30"/>
          <w:shd w:val="clear" w:color="auto" w:fill="FFFFFF"/>
        </w:rPr>
        <w:t>Los clones naturales, también conocidos como gemelos idénticos, se presentan en los seres humanos y en otros mamíferos. Estos gemelos se producen cuando un óvulo fecundado se divide, creando dos o más embriones que llevan un </w:t>
      </w:r>
      <w:hyperlink r:id="rId8" w:history="1">
        <w:r w:rsidRPr="00051880">
          <w:rPr>
            <w:color w:val="000000"/>
            <w:sz w:val="30"/>
            <w:szCs w:val="30"/>
            <w:shd w:val="clear" w:color="auto" w:fill="FFFFFF"/>
          </w:rPr>
          <w:t>ADN</w:t>
        </w:r>
      </w:hyperlink>
      <w:r w:rsidRPr="00051880">
        <w:rPr>
          <w:rFonts w:ascii="Arial" w:hAnsi="Arial" w:cs="Arial"/>
          <w:color w:val="000000"/>
          <w:sz w:val="30"/>
          <w:szCs w:val="30"/>
          <w:shd w:val="clear" w:color="auto" w:fill="FFFFFF"/>
        </w:rPr>
        <w:t> casi idéntico. Los gemelos idénticos tienen casi la misma composición genética el uno y el otro, pero son genéticamente distintos de cualquiera de los padres.</w:t>
      </w:r>
    </w:p>
    <w:p w:rsidR="00051880" w:rsidRPr="00051880" w:rsidRDefault="00051880" w:rsidP="00051880">
      <w:pPr>
        <w:jc w:val="both"/>
        <w:rPr>
          <w:rFonts w:ascii="Arial" w:hAnsi="Arial" w:cs="Arial"/>
          <w:color w:val="000000"/>
          <w:sz w:val="30"/>
          <w:szCs w:val="30"/>
          <w:shd w:val="clear" w:color="auto" w:fill="FFFFFF"/>
        </w:rPr>
      </w:pPr>
      <w:r w:rsidRPr="00051880">
        <w:rPr>
          <w:rFonts w:ascii="Arial" w:hAnsi="Arial" w:cs="Arial"/>
          <w:color w:val="000000"/>
          <w:sz w:val="30"/>
          <w:szCs w:val="30"/>
          <w:shd w:val="clear" w:color="auto" w:fill="FFFFFF"/>
        </w:rPr>
        <w:t>Hay tres tipos distintos de clonación artificial: clonación génica, clonación reproductiva y clonación terapéutica.</w:t>
      </w:r>
    </w:p>
    <w:p w:rsidR="00051880" w:rsidRPr="00051880" w:rsidRDefault="00051880" w:rsidP="00051880">
      <w:pPr>
        <w:jc w:val="both"/>
        <w:rPr>
          <w:rFonts w:ascii="Arial" w:hAnsi="Arial" w:cs="Arial"/>
          <w:color w:val="000000"/>
          <w:sz w:val="30"/>
          <w:szCs w:val="30"/>
          <w:shd w:val="clear" w:color="auto" w:fill="FFFFFF"/>
        </w:rPr>
      </w:pPr>
      <w:r w:rsidRPr="00051880">
        <w:rPr>
          <w:rFonts w:ascii="Arial" w:hAnsi="Arial" w:cs="Arial"/>
          <w:color w:val="000000"/>
          <w:sz w:val="30"/>
          <w:szCs w:val="30"/>
          <w:shd w:val="clear" w:color="auto" w:fill="FFFFFF"/>
        </w:rPr>
        <w:t>La clonación génica produce copias de genes o segmentos de ADN. La clonación reproductiva produce copias de animales enteros. La clonación terapéutica produce células madre embrionarias para experimentos dirigidos a crear tejidos para reemplazar tejidos lesionados o afectados.</w:t>
      </w:r>
    </w:p>
    <w:p w:rsidR="00051880" w:rsidRDefault="00051880" w:rsidP="00051880">
      <w:pPr>
        <w:jc w:val="both"/>
        <w:rPr>
          <w:rFonts w:ascii="Arial" w:hAnsi="Arial" w:cs="Arial"/>
          <w:color w:val="000000"/>
          <w:sz w:val="30"/>
          <w:szCs w:val="30"/>
          <w:shd w:val="clear" w:color="auto" w:fill="FFFFFF"/>
        </w:rPr>
      </w:pPr>
      <w:r w:rsidRPr="00051880">
        <w:rPr>
          <w:rFonts w:ascii="Arial" w:hAnsi="Arial" w:cs="Arial"/>
          <w:color w:val="000000"/>
          <w:sz w:val="30"/>
          <w:szCs w:val="30"/>
          <w:shd w:val="clear" w:color="auto" w:fill="FFFFFF"/>
        </w:rPr>
        <w:t>La clonación génica, también conocida como clonación de ADN, es un proceso muy distinto de la clonación reproductiva y terapéutica. La clonación reproductiva y terapéutica comparten muchas de las mismas técnicas, pero se llevan a cabo para distintos fines.</w:t>
      </w:r>
    </w:p>
    <w:p w:rsidR="00051880" w:rsidRDefault="00051880" w:rsidP="00051880">
      <w:pPr>
        <w:jc w:val="both"/>
        <w:rPr>
          <w:rFonts w:ascii="Arial" w:hAnsi="Arial" w:cs="Arial"/>
          <w:color w:val="000000"/>
          <w:sz w:val="30"/>
          <w:szCs w:val="30"/>
          <w:shd w:val="clear" w:color="auto" w:fill="FFFFFF"/>
        </w:rPr>
      </w:pPr>
      <w:r w:rsidRPr="00051880">
        <w:rPr>
          <w:rFonts w:ascii="Arial" w:hAnsi="Arial" w:cs="Arial"/>
          <w:color w:val="000000"/>
          <w:sz w:val="30"/>
          <w:szCs w:val="30"/>
          <w:shd w:val="clear" w:color="auto" w:fill="FFFFFF"/>
        </w:rPr>
        <w:lastRenderedPageBreak/>
        <w:t>La clonación génica es el tipo más común de clonación realizada por los investigadores en el Instituto Nacional de Investigación del Genoma Humano (</w:t>
      </w:r>
      <w:proofErr w:type="spellStart"/>
      <w:r w:rsidRPr="00051880">
        <w:rPr>
          <w:rFonts w:ascii="Arial" w:hAnsi="Arial" w:cs="Arial"/>
          <w:i/>
          <w:color w:val="000000"/>
          <w:sz w:val="30"/>
          <w:szCs w:val="30"/>
          <w:shd w:val="clear" w:color="auto" w:fill="FFFFFF"/>
        </w:rPr>
        <w:t>National</w:t>
      </w:r>
      <w:proofErr w:type="spellEnd"/>
      <w:r w:rsidRPr="00051880">
        <w:rPr>
          <w:rFonts w:ascii="Arial" w:hAnsi="Arial" w:cs="Arial"/>
          <w:i/>
          <w:color w:val="000000"/>
          <w:sz w:val="30"/>
          <w:szCs w:val="30"/>
          <w:shd w:val="clear" w:color="auto" w:fill="FFFFFF"/>
        </w:rPr>
        <w:t xml:space="preserve"> Human </w:t>
      </w:r>
      <w:proofErr w:type="spellStart"/>
      <w:r w:rsidRPr="00051880">
        <w:rPr>
          <w:rFonts w:ascii="Arial" w:hAnsi="Arial" w:cs="Arial"/>
          <w:i/>
          <w:color w:val="000000"/>
          <w:sz w:val="30"/>
          <w:szCs w:val="30"/>
          <w:shd w:val="clear" w:color="auto" w:fill="FFFFFF"/>
        </w:rPr>
        <w:t>Genome</w:t>
      </w:r>
      <w:proofErr w:type="spellEnd"/>
      <w:r w:rsidRPr="00051880">
        <w:rPr>
          <w:rFonts w:ascii="Arial" w:hAnsi="Arial" w:cs="Arial"/>
          <w:i/>
          <w:color w:val="000000"/>
          <w:sz w:val="30"/>
          <w:szCs w:val="30"/>
          <w:shd w:val="clear" w:color="auto" w:fill="FFFFFF"/>
        </w:rPr>
        <w:t xml:space="preserve"> </w:t>
      </w:r>
      <w:proofErr w:type="spellStart"/>
      <w:r w:rsidRPr="00051880">
        <w:rPr>
          <w:rFonts w:ascii="Arial" w:hAnsi="Arial" w:cs="Arial"/>
          <w:i/>
          <w:color w:val="000000"/>
          <w:sz w:val="30"/>
          <w:szCs w:val="30"/>
          <w:shd w:val="clear" w:color="auto" w:fill="FFFFFF"/>
        </w:rPr>
        <w:t>Research</w:t>
      </w:r>
      <w:proofErr w:type="spellEnd"/>
      <w:r w:rsidRPr="00051880">
        <w:rPr>
          <w:rFonts w:ascii="Arial" w:hAnsi="Arial" w:cs="Arial"/>
          <w:color w:val="000000"/>
          <w:sz w:val="30"/>
          <w:szCs w:val="30"/>
          <w:shd w:val="clear" w:color="auto" w:fill="FFFFFF"/>
        </w:rPr>
        <w:t xml:space="preserve"> </w:t>
      </w:r>
      <w:proofErr w:type="spellStart"/>
      <w:r w:rsidRPr="00051880">
        <w:rPr>
          <w:rFonts w:ascii="Arial" w:hAnsi="Arial" w:cs="Arial"/>
          <w:color w:val="000000"/>
          <w:sz w:val="30"/>
          <w:szCs w:val="30"/>
          <w:shd w:val="clear" w:color="auto" w:fill="FFFFFF"/>
        </w:rPr>
        <w:t>Institute</w:t>
      </w:r>
      <w:proofErr w:type="spellEnd"/>
      <w:r w:rsidRPr="00051880">
        <w:rPr>
          <w:rFonts w:ascii="Arial" w:hAnsi="Arial" w:cs="Arial"/>
          <w:color w:val="000000"/>
          <w:sz w:val="30"/>
          <w:szCs w:val="30"/>
          <w:shd w:val="clear" w:color="auto" w:fill="FFFFFF"/>
        </w:rPr>
        <w:t>, NHGRI). Los investigadores del NHGRI no han clonado a ningún mamífero, y el NHGRI no clona a seres humanos.</w:t>
      </w: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Pr="00051880" w:rsidRDefault="00051880" w:rsidP="00051880">
      <w:pPr>
        <w:jc w:val="both"/>
        <w:rPr>
          <w:rFonts w:ascii="Arial" w:hAnsi="Arial" w:cs="Arial"/>
          <w:color w:val="000000"/>
          <w:sz w:val="30"/>
          <w:szCs w:val="30"/>
          <w:shd w:val="clear" w:color="auto" w:fill="FFFFFF"/>
        </w:rPr>
      </w:pPr>
      <w:bookmarkStart w:id="0" w:name="_GoBack"/>
      <w:bookmarkEnd w:id="0"/>
    </w:p>
    <w:sectPr w:rsidR="00051880" w:rsidRPr="000518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80"/>
    <w:rsid w:val="00051880"/>
    <w:rsid w:val="00DB7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EDD"/>
  <w15:chartTrackingRefBased/>
  <w15:docId w15:val="{CEAC0D5A-917F-4CD0-AA50-5C68116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1880"/>
    <w:rPr>
      <w:color w:val="0563C1" w:themeColor="hyperlink"/>
      <w:u w:val="single"/>
    </w:rPr>
  </w:style>
  <w:style w:type="paragraph" w:styleId="NormalWeb">
    <w:name w:val="Normal (Web)"/>
    <w:basedOn w:val="Normal"/>
    <w:uiPriority w:val="99"/>
    <w:semiHidden/>
    <w:unhideWhenUsed/>
    <w:rsid w:val="000518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51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ome.gov/Glossary/?id=48" TargetMode="External"/><Relationship Id="rId3" Type="http://schemas.openxmlformats.org/officeDocument/2006/relationships/webSettings" Target="webSettings.xml"/><Relationship Id="rId7" Type="http://schemas.openxmlformats.org/officeDocument/2006/relationships/hyperlink" Target="http://www.genome.gov/Glossary/?id=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ome.gov/Glossary/?id=25" TargetMode="External"/><Relationship Id="rId5" Type="http://schemas.openxmlformats.org/officeDocument/2006/relationships/hyperlink" Target="http://www.genome.gov/Glossary/?id=70" TargetMode="External"/><Relationship Id="rId10" Type="http://schemas.openxmlformats.org/officeDocument/2006/relationships/theme" Target="theme/theme1.xml"/><Relationship Id="rId4" Type="http://schemas.openxmlformats.org/officeDocument/2006/relationships/hyperlink" Target="https://www.genome.gov/es/about-genomics/fact-sheets/Clonaci%C3%B3n"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plantillaW10</dc:creator>
  <cp:keywords/>
  <dc:description/>
  <cp:lastModifiedBy>plantillaW10</cp:lastModifiedBy>
  <cp:revision>1</cp:revision>
  <dcterms:created xsi:type="dcterms:W3CDTF">2020-11-04T12:47:00Z</dcterms:created>
  <dcterms:modified xsi:type="dcterms:W3CDTF">2020-11-04T12:51:00Z</dcterms:modified>
</cp:coreProperties>
</file>